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745" w:type="dxa"/>
        <w:tblInd w:w="6494" w:type="dxa"/>
        <w:tblLook w:val="04A0" w:firstRow="1" w:lastRow="0" w:firstColumn="1" w:lastColumn="0" w:noHBand="0" w:noVBand="1"/>
      </w:tblPr>
      <w:tblGrid>
        <w:gridCol w:w="3745"/>
      </w:tblGrid>
      <w:tr w:rsidR="008102B5" w:rsidRPr="008102B5" w14:paraId="668E5B21" w14:textId="77777777" w:rsidTr="008102B5">
        <w:tc>
          <w:tcPr>
            <w:tcW w:w="3745" w:type="dxa"/>
            <w:shd w:val="clear" w:color="auto" w:fill="auto"/>
          </w:tcPr>
          <w:p w14:paraId="1A130408" w14:textId="77777777" w:rsidR="008102B5" w:rsidRPr="008102B5" w:rsidRDefault="008102B5" w:rsidP="0089698D">
            <w:pPr>
              <w:rPr>
                <w:b/>
                <w:lang w:val="uk-UA"/>
              </w:rPr>
            </w:pPr>
            <w:r w:rsidRPr="008102B5">
              <w:rPr>
                <w:b/>
                <w:lang w:val="uk-UA"/>
              </w:rPr>
              <w:t>Додаток 8</w:t>
            </w:r>
          </w:p>
        </w:tc>
      </w:tr>
      <w:tr w:rsidR="008102B5" w:rsidRPr="008102B5" w14:paraId="4552B19E" w14:textId="77777777" w:rsidTr="008102B5">
        <w:tc>
          <w:tcPr>
            <w:tcW w:w="3745" w:type="dxa"/>
            <w:shd w:val="clear" w:color="auto" w:fill="auto"/>
          </w:tcPr>
          <w:p w14:paraId="20AA093C" w14:textId="77777777" w:rsidR="008102B5" w:rsidRDefault="008102B5" w:rsidP="00D436D9">
            <w:pPr>
              <w:rPr>
                <w:lang w:val="uk-UA"/>
              </w:rPr>
            </w:pPr>
            <w:r w:rsidRPr="008102B5">
              <w:rPr>
                <w:lang w:val="uk-UA"/>
              </w:rPr>
              <w:t xml:space="preserve">до Договору споживача про надання послуг з розподілу </w:t>
            </w:r>
            <w:r w:rsidR="00282B16">
              <w:rPr>
                <w:lang w:val="uk-UA"/>
              </w:rPr>
              <w:t>електричної енергії</w:t>
            </w:r>
          </w:p>
          <w:p w14:paraId="363103B0" w14:textId="77777777" w:rsidR="00D63D6B" w:rsidRDefault="00D63D6B" w:rsidP="00D436D9">
            <w:pPr>
              <w:rPr>
                <w:lang w:val="uk-UA"/>
              </w:rPr>
            </w:pPr>
          </w:p>
          <w:p w14:paraId="1C3200BA" w14:textId="3F8DA244" w:rsidR="00D63D6B" w:rsidRPr="008102B5" w:rsidRDefault="00D63D6B" w:rsidP="00D436D9">
            <w:pPr>
              <w:rPr>
                <w:lang w:val="uk-UA"/>
              </w:rPr>
            </w:pPr>
            <w:r>
              <w:rPr>
                <w:lang w:val="uk-UA"/>
              </w:rPr>
              <w:t>О/р № ___________________</w:t>
            </w:r>
          </w:p>
        </w:tc>
      </w:tr>
    </w:tbl>
    <w:p w14:paraId="6C66A0AF" w14:textId="77777777" w:rsidR="00885D8D" w:rsidRPr="008102B5" w:rsidRDefault="00885D8D" w:rsidP="00304C7F">
      <w:pPr>
        <w:ind w:firstLine="397"/>
        <w:jc w:val="center"/>
        <w:rPr>
          <w:b/>
          <w:sz w:val="22"/>
          <w:szCs w:val="22"/>
          <w:lang w:val="uk-UA"/>
        </w:rPr>
      </w:pPr>
    </w:p>
    <w:p w14:paraId="382F4D90" w14:textId="77777777" w:rsidR="00FC0356" w:rsidRPr="00035351" w:rsidRDefault="00FC0356" w:rsidP="006E7FF8">
      <w:pPr>
        <w:spacing w:before="120"/>
        <w:ind w:firstLine="397"/>
        <w:jc w:val="center"/>
        <w:rPr>
          <w:b/>
          <w:sz w:val="22"/>
          <w:szCs w:val="22"/>
          <w:lang w:val="uk-UA"/>
        </w:rPr>
      </w:pPr>
      <w:r w:rsidRPr="00035351">
        <w:rPr>
          <w:b/>
          <w:sz w:val="22"/>
          <w:szCs w:val="22"/>
          <w:lang w:val="uk-UA"/>
        </w:rPr>
        <w:t>ПОРЯДОК РОЗРАХУНКУ ВТРАТ</w:t>
      </w:r>
    </w:p>
    <w:p w14:paraId="09BF6E0C" w14:textId="77777777" w:rsidR="00FC0356" w:rsidRDefault="00FC0356" w:rsidP="00304C7F">
      <w:pPr>
        <w:ind w:firstLine="397"/>
        <w:jc w:val="center"/>
        <w:rPr>
          <w:b/>
          <w:sz w:val="22"/>
          <w:szCs w:val="22"/>
          <w:lang w:val="uk-UA"/>
        </w:rPr>
      </w:pPr>
      <w:r w:rsidRPr="00035351">
        <w:rPr>
          <w:b/>
          <w:sz w:val="22"/>
          <w:szCs w:val="22"/>
          <w:lang w:val="uk-UA"/>
        </w:rPr>
        <w:t>електроенергії в мережі споживача</w:t>
      </w:r>
    </w:p>
    <w:p w14:paraId="48D1105A" w14:textId="77777777" w:rsidR="00CE2ACC" w:rsidRDefault="00CE2ACC" w:rsidP="00304C7F">
      <w:pPr>
        <w:ind w:firstLine="397"/>
        <w:jc w:val="center"/>
        <w:rPr>
          <w:b/>
          <w:sz w:val="22"/>
          <w:szCs w:val="22"/>
          <w:lang w:val="uk-UA"/>
        </w:rPr>
      </w:pPr>
    </w:p>
    <w:p w14:paraId="582EBCD7" w14:textId="725CF6DA" w:rsidR="009B4B33" w:rsidRDefault="00CE2ACC" w:rsidP="00304C7F">
      <w:pPr>
        <w:ind w:firstLine="397"/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__________________________________________________________________</w:t>
      </w:r>
    </w:p>
    <w:p w14:paraId="7F40D8B1" w14:textId="77777777" w:rsidR="00CE2ACC" w:rsidRPr="00CE2ACC" w:rsidRDefault="00CE2ACC" w:rsidP="00CE2ACC">
      <w:pPr>
        <w:jc w:val="center"/>
        <w:rPr>
          <w:vertAlign w:val="superscript"/>
          <w:lang w:val="uk-UA"/>
        </w:rPr>
      </w:pPr>
      <w:r w:rsidRPr="00CE2ACC">
        <w:rPr>
          <w:vertAlign w:val="superscript"/>
          <w:lang w:val="uk-UA"/>
        </w:rPr>
        <w:t>(скорочена назва Споживача)</w:t>
      </w:r>
    </w:p>
    <w:p w14:paraId="18128A05" w14:textId="12A3C2F8" w:rsidR="00DA2F39" w:rsidRDefault="00D63D6B" w:rsidP="00711ADE">
      <w:pPr>
        <w:spacing w:before="120"/>
        <w:ind w:firstLine="397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770B0D" w:rsidRPr="00D63D6B">
        <w:rPr>
          <w:sz w:val="20"/>
          <w:szCs w:val="20"/>
          <w:lang w:val="uk-UA"/>
        </w:rPr>
        <w:t xml:space="preserve">Сторони </w:t>
      </w:r>
      <w:r w:rsidR="00711ADE" w:rsidRPr="00D63D6B">
        <w:rPr>
          <w:sz w:val="20"/>
          <w:szCs w:val="20"/>
          <w:lang w:val="uk-UA"/>
        </w:rPr>
        <w:t xml:space="preserve">узгодили проведення розрахунку втрат електроенергії в мережі споживача згідно до Методичних рекомендацій визначення технологічних витрат електроенергії в трансформаторах і лініях </w:t>
      </w:r>
      <w:proofErr w:type="spellStart"/>
      <w:r w:rsidR="00711ADE" w:rsidRPr="00D63D6B">
        <w:rPr>
          <w:sz w:val="20"/>
          <w:szCs w:val="20"/>
          <w:lang w:val="uk-UA"/>
        </w:rPr>
        <w:t>електропередавання</w:t>
      </w:r>
      <w:proofErr w:type="spellEnd"/>
      <w:r w:rsidR="00711ADE" w:rsidRPr="00D63D6B">
        <w:rPr>
          <w:sz w:val="20"/>
          <w:szCs w:val="20"/>
          <w:lang w:val="uk-UA"/>
        </w:rPr>
        <w:t xml:space="preserve">, затверджених наказом </w:t>
      </w:r>
      <w:proofErr w:type="spellStart"/>
      <w:r w:rsidR="00711ADE" w:rsidRPr="00D63D6B">
        <w:rPr>
          <w:sz w:val="20"/>
          <w:szCs w:val="20"/>
          <w:lang w:val="uk-UA"/>
        </w:rPr>
        <w:t>Міненерговугілля</w:t>
      </w:r>
      <w:proofErr w:type="spellEnd"/>
      <w:r w:rsidR="00711ADE" w:rsidRPr="00D63D6B">
        <w:rPr>
          <w:sz w:val="20"/>
          <w:szCs w:val="20"/>
          <w:lang w:val="uk-UA"/>
        </w:rPr>
        <w:t xml:space="preserve"> України від 21.06.2013 №399 (далі - Методичні рекомендації)</w:t>
      </w:r>
      <w:r w:rsidRPr="00D63D6B">
        <w:rPr>
          <w:sz w:val="20"/>
          <w:szCs w:val="20"/>
          <w:lang w:val="uk-UA"/>
        </w:rPr>
        <w:t>.</w:t>
      </w:r>
      <w:r w:rsidR="009B4B33">
        <w:rPr>
          <w:sz w:val="20"/>
          <w:szCs w:val="20"/>
          <w:lang w:val="uk-UA"/>
        </w:rPr>
        <w:t xml:space="preserve"> </w:t>
      </w:r>
      <w:r w:rsidR="00711ADE">
        <w:rPr>
          <w:sz w:val="20"/>
          <w:szCs w:val="20"/>
          <w:lang w:val="uk-UA"/>
        </w:rPr>
        <w:t>Д</w:t>
      </w:r>
      <w:r w:rsidR="00DA2F39" w:rsidRPr="00770B0D">
        <w:rPr>
          <w:sz w:val="20"/>
          <w:szCs w:val="20"/>
          <w:lang w:val="uk-UA"/>
        </w:rPr>
        <w:t>ля</w:t>
      </w:r>
      <w:r w:rsidR="00DA2F39" w:rsidRPr="002F76F6">
        <w:rPr>
          <w:sz w:val="20"/>
          <w:szCs w:val="20"/>
          <w:lang w:val="uk-UA"/>
        </w:rPr>
        <w:t xml:space="preserve"> розрахунку втрат використано </w:t>
      </w:r>
      <w:r>
        <w:rPr>
          <w:sz w:val="20"/>
          <w:szCs w:val="20"/>
          <w:lang w:val="uk-UA"/>
        </w:rPr>
        <w:t xml:space="preserve">вихідні </w:t>
      </w:r>
      <w:r w:rsidR="00500D5B">
        <w:rPr>
          <w:sz w:val="20"/>
          <w:szCs w:val="20"/>
          <w:lang w:val="uk-UA"/>
        </w:rPr>
        <w:t>дані</w:t>
      </w:r>
      <w:r w:rsidR="00DA2F39" w:rsidRPr="002F76F6">
        <w:rPr>
          <w:sz w:val="20"/>
          <w:szCs w:val="20"/>
          <w:lang w:val="uk-UA"/>
        </w:rPr>
        <w:t>, зазначені в Таблицях 1-</w:t>
      </w:r>
      <w:r w:rsidR="00720F5A">
        <w:rPr>
          <w:sz w:val="20"/>
          <w:szCs w:val="20"/>
          <w:lang w:val="uk-UA"/>
        </w:rPr>
        <w:t>5</w:t>
      </w:r>
      <w:r w:rsidR="00911462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цього </w:t>
      </w:r>
      <w:r w:rsidR="00DA2F39" w:rsidRPr="002F76F6">
        <w:rPr>
          <w:sz w:val="20"/>
          <w:szCs w:val="20"/>
          <w:lang w:val="uk-UA"/>
        </w:rPr>
        <w:t xml:space="preserve">Додатка, Акті розмежування балансової належності електромереж та експлуатаційної відповідальності сторін та однолінійній схемі, що є додатками 6 та 7 до цього </w:t>
      </w:r>
      <w:r w:rsidR="00D436D9">
        <w:rPr>
          <w:sz w:val="20"/>
          <w:szCs w:val="20"/>
          <w:lang w:val="uk-UA"/>
        </w:rPr>
        <w:t>Д</w:t>
      </w:r>
      <w:r w:rsidR="00DA2F39" w:rsidRPr="002F76F6">
        <w:rPr>
          <w:sz w:val="20"/>
          <w:szCs w:val="20"/>
          <w:lang w:val="uk-UA"/>
        </w:rPr>
        <w:t>оговору.</w:t>
      </w:r>
    </w:p>
    <w:p w14:paraId="493CCF0B" w14:textId="73BEF89A" w:rsidR="009B4B33" w:rsidRDefault="00CE2ACC" w:rsidP="00442857">
      <w:pPr>
        <w:ind w:firstLine="397"/>
        <w:rPr>
          <w:sz w:val="20"/>
          <w:szCs w:val="20"/>
          <w:lang w:val="uk-UA"/>
        </w:rPr>
      </w:pPr>
      <w:r w:rsidRPr="00442857">
        <w:rPr>
          <w:sz w:val="20"/>
          <w:szCs w:val="20"/>
          <w:lang w:val="uk-UA"/>
        </w:rPr>
        <w:t>Адреса об’єкта:___________________________________________________________</w:t>
      </w:r>
    </w:p>
    <w:p w14:paraId="19671CD5" w14:textId="77777777" w:rsidR="00500D5B" w:rsidRPr="00442857" w:rsidRDefault="00500D5B" w:rsidP="00442857">
      <w:pPr>
        <w:ind w:firstLine="397"/>
        <w:rPr>
          <w:sz w:val="20"/>
          <w:szCs w:val="20"/>
          <w:lang w:val="uk-UA"/>
        </w:rPr>
      </w:pPr>
    </w:p>
    <w:p w14:paraId="33EB6859" w14:textId="224529A8" w:rsidR="00533E3F" w:rsidRDefault="00533E3F" w:rsidP="00ED31F7">
      <w:pPr>
        <w:pStyle w:val="af3"/>
        <w:numPr>
          <w:ilvl w:val="0"/>
          <w:numId w:val="6"/>
        </w:numPr>
        <w:spacing w:line="216" w:lineRule="auto"/>
        <w:ind w:left="0" w:firstLine="36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Розрахунок втрат електричної енергії в трансформаторах і автотрансформаторах виконується згідно п. 7.1 та п.7.3 Методичних рекомендацій. Вихідні </w:t>
      </w:r>
      <w:r w:rsidR="00500D5B">
        <w:rPr>
          <w:sz w:val="20"/>
          <w:szCs w:val="20"/>
          <w:lang w:val="uk-UA"/>
        </w:rPr>
        <w:t>данні</w:t>
      </w:r>
      <w:r>
        <w:rPr>
          <w:sz w:val="20"/>
          <w:szCs w:val="20"/>
          <w:lang w:val="uk-UA"/>
        </w:rPr>
        <w:t xml:space="preserve"> для розрахунку наведені в Таблиці 1</w:t>
      </w:r>
      <w:r w:rsidR="00500D5B">
        <w:rPr>
          <w:sz w:val="20"/>
          <w:szCs w:val="20"/>
          <w:lang w:val="uk-UA"/>
        </w:rPr>
        <w:t>:</w:t>
      </w:r>
    </w:p>
    <w:p w14:paraId="23C9C8D6" w14:textId="77777777" w:rsidR="00500D5B" w:rsidRDefault="00500D5B" w:rsidP="00500D5B">
      <w:pPr>
        <w:pStyle w:val="af3"/>
        <w:spacing w:line="216" w:lineRule="auto"/>
        <w:rPr>
          <w:sz w:val="20"/>
          <w:szCs w:val="20"/>
          <w:lang w:val="uk-UA"/>
        </w:rPr>
      </w:pPr>
    </w:p>
    <w:p w14:paraId="4990A2E1" w14:textId="56C9B193" w:rsidR="009B4B33" w:rsidRPr="002F76F6" w:rsidRDefault="009B4B33" w:rsidP="009B4B33">
      <w:pPr>
        <w:spacing w:line="216" w:lineRule="auto"/>
        <w:rPr>
          <w:b/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Таблиця 1</w:t>
      </w:r>
      <w:r>
        <w:rPr>
          <w:b/>
          <w:sz w:val="20"/>
          <w:szCs w:val="20"/>
          <w:lang w:val="uk-UA"/>
        </w:rPr>
        <w:t>. Вихідні дані для розрахунку втрат в трансформаторах</w:t>
      </w:r>
      <w:r w:rsidR="00533E3F">
        <w:rPr>
          <w:b/>
          <w:sz w:val="20"/>
          <w:szCs w:val="20"/>
          <w:lang w:val="uk-UA"/>
        </w:rPr>
        <w:t xml:space="preserve"> 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567"/>
        <w:gridCol w:w="567"/>
        <w:gridCol w:w="567"/>
        <w:gridCol w:w="567"/>
        <w:gridCol w:w="708"/>
        <w:gridCol w:w="567"/>
        <w:gridCol w:w="567"/>
        <w:gridCol w:w="1418"/>
        <w:gridCol w:w="1134"/>
        <w:gridCol w:w="1276"/>
      </w:tblGrid>
      <w:tr w:rsidR="009B4B33" w:rsidRPr="002F76F6" w14:paraId="5B6F664B" w14:textId="77777777" w:rsidTr="00B41DF8">
        <w:tc>
          <w:tcPr>
            <w:tcW w:w="426" w:type="dxa"/>
            <w:vMerge w:val="restart"/>
            <w:vAlign w:val="center"/>
          </w:tcPr>
          <w:p w14:paraId="4CC55C24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№ за/п</w:t>
            </w:r>
          </w:p>
        </w:tc>
        <w:tc>
          <w:tcPr>
            <w:tcW w:w="1701" w:type="dxa"/>
            <w:vMerge w:val="restart"/>
            <w:vAlign w:val="center"/>
          </w:tcPr>
          <w:p w14:paraId="4A6CB914" w14:textId="7DFE4EFD" w:rsidR="009B4B33" w:rsidRPr="00F72A8B" w:rsidRDefault="009B4B33" w:rsidP="005A5C8A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2F76F6">
              <w:rPr>
                <w:sz w:val="18"/>
                <w:szCs w:val="18"/>
                <w:lang w:val="uk-UA" w:eastAsia="uk-UA"/>
              </w:rPr>
              <w:t>Підстанція РП,ТП</w:t>
            </w:r>
          </w:p>
        </w:tc>
        <w:tc>
          <w:tcPr>
            <w:tcW w:w="4110" w:type="dxa"/>
            <w:gridSpan w:val="7"/>
            <w:vAlign w:val="center"/>
          </w:tcPr>
          <w:p w14:paraId="4805129A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18"/>
                <w:szCs w:val="18"/>
                <w:lang w:val="uk-UA" w:eastAsia="uk-UA"/>
              </w:rPr>
              <w:t>Паспортні дані</w:t>
            </w:r>
          </w:p>
        </w:tc>
        <w:tc>
          <w:tcPr>
            <w:tcW w:w="1418" w:type="dxa"/>
            <w:vMerge w:val="restart"/>
            <w:vAlign w:val="center"/>
          </w:tcPr>
          <w:p w14:paraId="05A76BBA" w14:textId="77777777" w:rsidR="009B4B33" w:rsidRPr="002F76F6" w:rsidRDefault="009B4B33" w:rsidP="00B41DF8">
            <w:pPr>
              <w:spacing w:line="216" w:lineRule="auto"/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>Характеристика споживачів згідно таблиць 7.1-7.3 Методичних рекомендацій*</w:t>
            </w:r>
          </w:p>
        </w:tc>
        <w:tc>
          <w:tcPr>
            <w:tcW w:w="2410" w:type="dxa"/>
            <w:gridSpan w:val="2"/>
            <w:vAlign w:val="center"/>
          </w:tcPr>
          <w:p w14:paraId="02DC6084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>Порядок розподілу втрат</w:t>
            </w:r>
          </w:p>
        </w:tc>
      </w:tr>
      <w:tr w:rsidR="009B4B33" w:rsidRPr="002F76F6" w14:paraId="64C8D293" w14:textId="77777777" w:rsidTr="00B41DF8">
        <w:trPr>
          <w:trHeight w:val="335"/>
        </w:trPr>
        <w:tc>
          <w:tcPr>
            <w:tcW w:w="426" w:type="dxa"/>
            <w:vMerge/>
            <w:vAlign w:val="center"/>
          </w:tcPr>
          <w:p w14:paraId="5BB429E2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29B79D64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041DDA73" w14:textId="77777777" w:rsidR="009B4B33" w:rsidRPr="002F76F6" w:rsidRDefault="009B4B33" w:rsidP="00B41DF8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2F76F6">
              <w:rPr>
                <w:sz w:val="18"/>
                <w:szCs w:val="18"/>
                <w:lang w:val="uk-UA" w:eastAsia="uk-UA"/>
              </w:rPr>
              <w:t>Sн</w:t>
            </w:r>
            <w:proofErr w:type="spellEnd"/>
            <w:r w:rsidRPr="002F76F6">
              <w:rPr>
                <w:sz w:val="18"/>
                <w:szCs w:val="18"/>
                <w:lang w:val="uk-UA" w:eastAsia="uk-UA"/>
              </w:rPr>
              <w:t>.,</w:t>
            </w:r>
          </w:p>
          <w:p w14:paraId="08522E72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F76F6">
              <w:rPr>
                <w:sz w:val="18"/>
                <w:szCs w:val="18"/>
                <w:lang w:val="uk-UA" w:eastAsia="uk-UA"/>
              </w:rPr>
              <w:t>кВА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53CC7586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18"/>
                <w:szCs w:val="18"/>
                <w:lang w:val="uk-UA"/>
              </w:rPr>
              <w:t>U</w:t>
            </w:r>
            <w:r w:rsidRPr="002F76F6">
              <w:rPr>
                <w:sz w:val="18"/>
                <w:szCs w:val="18"/>
                <w:vertAlign w:val="subscript"/>
                <w:lang w:val="uk-UA"/>
              </w:rPr>
              <w:t>Н</w:t>
            </w:r>
            <w:r w:rsidRPr="002F76F6">
              <w:rPr>
                <w:sz w:val="18"/>
                <w:szCs w:val="18"/>
                <w:lang w:val="uk-UA"/>
              </w:rPr>
              <w:t>, кВ</w:t>
            </w:r>
          </w:p>
        </w:tc>
        <w:tc>
          <w:tcPr>
            <w:tcW w:w="1275" w:type="dxa"/>
            <w:gridSpan w:val="2"/>
            <w:vAlign w:val="center"/>
          </w:tcPr>
          <w:p w14:paraId="65C572AA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18"/>
                <w:szCs w:val="18"/>
                <w:lang w:val="uk-UA" w:eastAsia="uk-UA"/>
              </w:rPr>
              <w:t>Втрати, кВт</w:t>
            </w:r>
          </w:p>
        </w:tc>
        <w:tc>
          <w:tcPr>
            <w:tcW w:w="567" w:type="dxa"/>
            <w:vMerge w:val="restart"/>
            <w:vAlign w:val="center"/>
          </w:tcPr>
          <w:p w14:paraId="62CCCD8E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F76F6">
              <w:rPr>
                <w:sz w:val="18"/>
                <w:szCs w:val="18"/>
                <w:lang w:val="uk-UA" w:eastAsia="uk-UA"/>
              </w:rPr>
              <w:t>Інх</w:t>
            </w:r>
            <w:proofErr w:type="spellEnd"/>
            <w:r w:rsidRPr="002F76F6">
              <w:rPr>
                <w:sz w:val="18"/>
                <w:szCs w:val="18"/>
                <w:lang w:val="uk-UA" w:eastAsia="uk-UA"/>
              </w:rPr>
              <w:t>, %</w:t>
            </w:r>
          </w:p>
        </w:tc>
        <w:tc>
          <w:tcPr>
            <w:tcW w:w="567" w:type="dxa"/>
            <w:vMerge w:val="restart"/>
            <w:vAlign w:val="center"/>
          </w:tcPr>
          <w:p w14:paraId="65F6ACB5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18"/>
                <w:szCs w:val="18"/>
                <w:lang w:val="uk-UA"/>
              </w:rPr>
              <w:t>U</w:t>
            </w:r>
            <w:r w:rsidRPr="002F76F6">
              <w:rPr>
                <w:sz w:val="18"/>
                <w:szCs w:val="18"/>
                <w:vertAlign w:val="subscript"/>
                <w:lang w:val="uk-UA"/>
              </w:rPr>
              <w:t>К.З</w:t>
            </w:r>
            <w:r w:rsidRPr="002F76F6">
              <w:rPr>
                <w:sz w:val="18"/>
                <w:szCs w:val="18"/>
                <w:lang w:val="uk-UA"/>
              </w:rPr>
              <w:t>, %</w:t>
            </w:r>
          </w:p>
        </w:tc>
        <w:tc>
          <w:tcPr>
            <w:tcW w:w="1418" w:type="dxa"/>
            <w:vMerge/>
            <w:vAlign w:val="center"/>
          </w:tcPr>
          <w:p w14:paraId="434C79B7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7E632C7" w14:textId="77777777" w:rsidR="009B4B33" w:rsidRPr="002F76F6" w:rsidRDefault="009B4B33" w:rsidP="00B41DF8">
            <w:pPr>
              <w:tabs>
                <w:tab w:val="left" w:pos="459"/>
              </w:tabs>
              <w:spacing w:line="216" w:lineRule="auto"/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Втрати додаються </w:t>
            </w:r>
            <w:r w:rsidRPr="002F76F6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«</w:t>
            </w:r>
            <w:r w:rsidRPr="002F76F6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Д»</w:t>
            </w:r>
            <w:r w:rsidRPr="002F76F6">
              <w:rPr>
                <w:rFonts w:ascii="Times New Roman CYR" w:hAnsi="Times New Roman CYR" w:cs="Times New Roman CYR"/>
                <w:i/>
                <w:sz w:val="16"/>
                <w:szCs w:val="16"/>
                <w:lang w:val="uk-UA" w:eastAsia="uk-UA"/>
              </w:rPr>
              <w:t xml:space="preserve">, </w:t>
            </w: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віднімаються </w:t>
            </w:r>
            <w:r w:rsidRPr="002F76F6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«</w:t>
            </w:r>
            <w:r w:rsidRPr="002F76F6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В</w:t>
            </w:r>
            <w:r w:rsidRPr="002F76F6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»</w:t>
            </w: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, не нараховуються </w:t>
            </w:r>
            <w:r w:rsidRPr="002F76F6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«Н/Н»</w:t>
            </w: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 **</w:t>
            </w:r>
          </w:p>
        </w:tc>
        <w:tc>
          <w:tcPr>
            <w:tcW w:w="1276" w:type="dxa"/>
            <w:vMerge w:val="restart"/>
            <w:vAlign w:val="center"/>
          </w:tcPr>
          <w:p w14:paraId="0536D935" w14:textId="77777777" w:rsidR="009B4B33" w:rsidRPr="002F76F6" w:rsidRDefault="009B4B33" w:rsidP="00B41DF8">
            <w:pPr>
              <w:tabs>
                <w:tab w:val="left" w:pos="918"/>
              </w:tabs>
              <w:spacing w:line="216" w:lineRule="auto"/>
              <w:ind w:left="-108"/>
              <w:jc w:val="center"/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</w:pP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>Втрати спільного використання/</w:t>
            </w:r>
          </w:p>
          <w:p w14:paraId="243782B9" w14:textId="77777777" w:rsidR="009B4B33" w:rsidRPr="002F76F6" w:rsidRDefault="009B4B33" w:rsidP="00B41DF8">
            <w:pPr>
              <w:tabs>
                <w:tab w:val="left" w:pos="742"/>
              </w:tabs>
              <w:spacing w:line="216" w:lineRule="auto"/>
              <w:ind w:left="-108" w:right="-108"/>
              <w:jc w:val="center"/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</w:pP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>транспортування</w:t>
            </w:r>
          </w:p>
          <w:p w14:paraId="009EBD17" w14:textId="77777777" w:rsidR="009B4B33" w:rsidRPr="002F76F6" w:rsidRDefault="009B4B33" w:rsidP="00B41DF8">
            <w:pPr>
              <w:tabs>
                <w:tab w:val="left" w:pos="918"/>
              </w:tabs>
              <w:spacing w:line="216" w:lineRule="auto"/>
              <w:ind w:lef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 «+», «-»***</w:t>
            </w:r>
          </w:p>
        </w:tc>
      </w:tr>
      <w:tr w:rsidR="009B4B33" w:rsidRPr="002F76F6" w14:paraId="204225FF" w14:textId="77777777" w:rsidTr="00B41DF8">
        <w:tc>
          <w:tcPr>
            <w:tcW w:w="426" w:type="dxa"/>
            <w:vMerge/>
            <w:vAlign w:val="center"/>
          </w:tcPr>
          <w:p w14:paraId="07434C97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3BDDED1C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14:paraId="4BDE241D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vAlign w:val="center"/>
          </w:tcPr>
          <w:p w14:paraId="241C3751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18"/>
                <w:szCs w:val="18"/>
                <w:lang w:val="uk-UA" w:eastAsia="uk-UA"/>
              </w:rPr>
              <w:t>ВН</w:t>
            </w:r>
          </w:p>
        </w:tc>
        <w:tc>
          <w:tcPr>
            <w:tcW w:w="567" w:type="dxa"/>
            <w:vAlign w:val="center"/>
          </w:tcPr>
          <w:p w14:paraId="6982DC8A" w14:textId="77777777" w:rsidR="009B4B33" w:rsidRPr="002F76F6" w:rsidRDefault="009B4B33" w:rsidP="00B41DF8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2F76F6">
              <w:rPr>
                <w:sz w:val="18"/>
                <w:szCs w:val="18"/>
                <w:lang w:val="uk-UA" w:eastAsia="uk-UA"/>
              </w:rPr>
              <w:t>НН</w:t>
            </w:r>
          </w:p>
        </w:tc>
        <w:tc>
          <w:tcPr>
            <w:tcW w:w="567" w:type="dxa"/>
            <w:vAlign w:val="center"/>
          </w:tcPr>
          <w:p w14:paraId="5C538A39" w14:textId="77777777" w:rsidR="009B4B33" w:rsidRPr="002F76F6" w:rsidRDefault="009B4B33" w:rsidP="00B41DF8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2F76F6">
              <w:rPr>
                <w:sz w:val="18"/>
                <w:szCs w:val="18"/>
                <w:lang w:val="uk-UA" w:eastAsia="uk-UA"/>
              </w:rPr>
              <w:t>Рнх</w:t>
            </w:r>
            <w:proofErr w:type="spellEnd"/>
          </w:p>
        </w:tc>
        <w:tc>
          <w:tcPr>
            <w:tcW w:w="708" w:type="dxa"/>
            <w:vAlign w:val="center"/>
          </w:tcPr>
          <w:p w14:paraId="0BEAA2B9" w14:textId="77777777" w:rsidR="009B4B33" w:rsidRPr="002F76F6" w:rsidRDefault="009B4B33" w:rsidP="00B41DF8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2F76F6">
              <w:rPr>
                <w:sz w:val="18"/>
                <w:szCs w:val="18"/>
                <w:lang w:val="uk-UA" w:eastAsia="uk-UA"/>
              </w:rPr>
              <w:t>Ркз</w:t>
            </w:r>
            <w:proofErr w:type="spellEnd"/>
          </w:p>
        </w:tc>
        <w:tc>
          <w:tcPr>
            <w:tcW w:w="567" w:type="dxa"/>
            <w:vMerge/>
            <w:vAlign w:val="center"/>
          </w:tcPr>
          <w:p w14:paraId="437149E8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14:paraId="6C2D13AF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Merge/>
            <w:vAlign w:val="center"/>
          </w:tcPr>
          <w:p w14:paraId="18590894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2AAACDBD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75A3996F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4B33" w:rsidRPr="002F76F6" w14:paraId="6206E5E5" w14:textId="77777777" w:rsidTr="00B41DF8">
        <w:tc>
          <w:tcPr>
            <w:tcW w:w="426" w:type="dxa"/>
            <w:vAlign w:val="center"/>
          </w:tcPr>
          <w:p w14:paraId="24B8660E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14:paraId="512FE653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14:paraId="35A3E3AE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14:paraId="6B6268C5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14:paraId="395A303F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14:paraId="53F9C344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708" w:type="dxa"/>
            <w:vAlign w:val="center"/>
          </w:tcPr>
          <w:p w14:paraId="2FC4F480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14:paraId="31E4A273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14:paraId="2B38E85A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418" w:type="dxa"/>
            <w:vAlign w:val="center"/>
          </w:tcPr>
          <w:p w14:paraId="41367E9D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1134" w:type="dxa"/>
            <w:vAlign w:val="center"/>
          </w:tcPr>
          <w:p w14:paraId="62A43688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1276" w:type="dxa"/>
            <w:vAlign w:val="center"/>
          </w:tcPr>
          <w:p w14:paraId="50CCF604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12</w:t>
            </w:r>
          </w:p>
        </w:tc>
      </w:tr>
      <w:tr w:rsidR="009B4B33" w:rsidRPr="002F76F6" w14:paraId="671B28C9" w14:textId="77777777" w:rsidTr="00B41DF8">
        <w:tc>
          <w:tcPr>
            <w:tcW w:w="426" w:type="dxa"/>
          </w:tcPr>
          <w:p w14:paraId="3DAE785B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694BFFB1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14:paraId="239D11D4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14:paraId="5BC1B467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14:paraId="3132AAB6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14:paraId="7FCBD30B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14:paraId="496C3F69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14:paraId="58C98712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14:paraId="464F94E8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76105A2D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6C605EA4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14:paraId="481BA1CE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4B33" w:rsidRPr="002F76F6" w14:paraId="29CCCC72" w14:textId="77777777" w:rsidTr="00B41DF8">
        <w:tc>
          <w:tcPr>
            <w:tcW w:w="426" w:type="dxa"/>
          </w:tcPr>
          <w:p w14:paraId="07A466DD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490AD891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14:paraId="402319ED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14:paraId="1DA67E7A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14:paraId="174EDEF2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14:paraId="47CBAE79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14:paraId="6BF13983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14:paraId="20384377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14:paraId="2980DCDC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4FA5B957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23C41B25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14:paraId="35521A6E" w14:textId="77777777" w:rsidR="009B4B33" w:rsidRPr="002F76F6" w:rsidRDefault="009B4B33" w:rsidP="00B41DF8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14:paraId="497C492B" w14:textId="77777777" w:rsidR="00533E3F" w:rsidRDefault="00533E3F" w:rsidP="00533E3F">
      <w:pPr>
        <w:pStyle w:val="af3"/>
        <w:spacing w:line="216" w:lineRule="auto"/>
        <w:rPr>
          <w:sz w:val="20"/>
          <w:szCs w:val="20"/>
          <w:lang w:val="uk-UA"/>
        </w:rPr>
      </w:pPr>
    </w:p>
    <w:p w14:paraId="26F5D8BD" w14:textId="5477BF30" w:rsidR="00533E3F" w:rsidRPr="00533E3F" w:rsidRDefault="00533E3F" w:rsidP="00ED31F7">
      <w:pPr>
        <w:pStyle w:val="af3"/>
        <w:numPr>
          <w:ilvl w:val="0"/>
          <w:numId w:val="6"/>
        </w:numPr>
        <w:spacing w:line="216" w:lineRule="auto"/>
        <w:ind w:left="0" w:firstLine="360"/>
        <w:jc w:val="both"/>
        <w:rPr>
          <w:sz w:val="20"/>
          <w:szCs w:val="20"/>
          <w:lang w:val="uk-UA"/>
        </w:rPr>
      </w:pPr>
      <w:r w:rsidRPr="00533E3F">
        <w:rPr>
          <w:sz w:val="20"/>
          <w:szCs w:val="20"/>
          <w:lang w:val="uk-UA"/>
        </w:rPr>
        <w:t xml:space="preserve">Розрахунок втрат електричної енергії в </w:t>
      </w:r>
      <w:r w:rsidR="00500D5B">
        <w:rPr>
          <w:sz w:val="20"/>
          <w:szCs w:val="20"/>
          <w:lang w:val="uk-UA"/>
        </w:rPr>
        <w:t xml:space="preserve">лініях </w:t>
      </w:r>
      <w:proofErr w:type="spellStart"/>
      <w:r w:rsidR="00500D5B">
        <w:rPr>
          <w:sz w:val="20"/>
          <w:szCs w:val="20"/>
          <w:lang w:val="uk-UA"/>
        </w:rPr>
        <w:t>електропередавання</w:t>
      </w:r>
      <w:proofErr w:type="spellEnd"/>
      <w:r w:rsidRPr="00533E3F">
        <w:rPr>
          <w:sz w:val="20"/>
          <w:szCs w:val="20"/>
          <w:lang w:val="uk-UA"/>
        </w:rPr>
        <w:t xml:space="preserve"> виконується згідно п. 7.</w:t>
      </w:r>
      <w:r w:rsidR="00500D5B">
        <w:rPr>
          <w:sz w:val="20"/>
          <w:szCs w:val="20"/>
          <w:lang w:val="uk-UA"/>
        </w:rPr>
        <w:t xml:space="preserve">2, 7.4, 7.5, </w:t>
      </w:r>
      <w:r w:rsidRPr="00533E3F">
        <w:rPr>
          <w:sz w:val="20"/>
          <w:szCs w:val="20"/>
          <w:lang w:val="uk-UA"/>
        </w:rPr>
        <w:t>7.</w:t>
      </w:r>
      <w:r w:rsidR="00500D5B">
        <w:rPr>
          <w:sz w:val="20"/>
          <w:szCs w:val="20"/>
          <w:lang w:val="uk-UA"/>
        </w:rPr>
        <w:t>6</w:t>
      </w:r>
      <w:r w:rsidRPr="00533E3F">
        <w:rPr>
          <w:sz w:val="20"/>
          <w:szCs w:val="20"/>
          <w:lang w:val="uk-UA"/>
        </w:rPr>
        <w:t xml:space="preserve"> Методичних рекомендацій. Вихідні </w:t>
      </w:r>
      <w:r w:rsidR="00500D5B">
        <w:rPr>
          <w:sz w:val="20"/>
          <w:szCs w:val="20"/>
          <w:lang w:val="uk-UA"/>
        </w:rPr>
        <w:t>данні</w:t>
      </w:r>
      <w:r w:rsidRPr="00533E3F">
        <w:rPr>
          <w:sz w:val="20"/>
          <w:szCs w:val="20"/>
          <w:lang w:val="uk-UA"/>
        </w:rPr>
        <w:t xml:space="preserve"> для розрахунку наведені в Таблиці </w:t>
      </w:r>
      <w:r w:rsidR="00500D5B">
        <w:rPr>
          <w:sz w:val="20"/>
          <w:szCs w:val="20"/>
          <w:lang w:val="uk-UA"/>
        </w:rPr>
        <w:t>2:</w:t>
      </w:r>
    </w:p>
    <w:p w14:paraId="555B3465" w14:textId="77777777" w:rsidR="00533E3F" w:rsidRPr="002F76F6" w:rsidRDefault="00533E3F" w:rsidP="009B4B33">
      <w:pPr>
        <w:jc w:val="right"/>
        <w:rPr>
          <w:lang w:val="uk-UA"/>
        </w:rPr>
      </w:pPr>
    </w:p>
    <w:p w14:paraId="1442B33F" w14:textId="41C4EFAB" w:rsidR="009B4B33" w:rsidRPr="00621848" w:rsidRDefault="009B4B33" w:rsidP="009B4B33">
      <w:pPr>
        <w:spacing w:line="216" w:lineRule="auto"/>
        <w:rPr>
          <w:b/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Таблиця 2</w:t>
      </w:r>
      <w:r>
        <w:rPr>
          <w:b/>
          <w:sz w:val="20"/>
          <w:szCs w:val="20"/>
          <w:lang w:val="uk-UA"/>
        </w:rPr>
        <w:t xml:space="preserve">. Вихідні дані для розрахунку втрат в лініях </w:t>
      </w:r>
      <w:proofErr w:type="spellStart"/>
      <w:r>
        <w:rPr>
          <w:b/>
          <w:sz w:val="20"/>
          <w:szCs w:val="20"/>
          <w:lang w:val="uk-UA"/>
        </w:rPr>
        <w:t>електропередавання</w:t>
      </w:r>
      <w:proofErr w:type="spellEnd"/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708"/>
        <w:gridCol w:w="709"/>
        <w:gridCol w:w="1134"/>
        <w:gridCol w:w="709"/>
        <w:gridCol w:w="1701"/>
        <w:gridCol w:w="1134"/>
        <w:gridCol w:w="1276"/>
      </w:tblGrid>
      <w:tr w:rsidR="009B4B33" w:rsidRPr="002F76F6" w14:paraId="6074E2CA" w14:textId="77777777" w:rsidTr="00B41DF8">
        <w:trPr>
          <w:trHeight w:val="520"/>
        </w:trPr>
        <w:tc>
          <w:tcPr>
            <w:tcW w:w="426" w:type="dxa"/>
            <w:vMerge w:val="restart"/>
            <w:vAlign w:val="center"/>
          </w:tcPr>
          <w:p w14:paraId="5DE34031" w14:textId="77777777" w:rsidR="009B4B33" w:rsidRPr="002F76F6" w:rsidRDefault="009B4B33" w:rsidP="00B41DF8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№ за/п</w:t>
            </w:r>
          </w:p>
        </w:tc>
        <w:tc>
          <w:tcPr>
            <w:tcW w:w="2268" w:type="dxa"/>
            <w:vMerge w:val="restart"/>
            <w:vAlign w:val="center"/>
          </w:tcPr>
          <w:p w14:paraId="300F3F80" w14:textId="466BDFAA" w:rsidR="009B4B33" w:rsidRPr="00F72A8B" w:rsidRDefault="009B4B33" w:rsidP="00B41DF8">
            <w:pPr>
              <w:jc w:val="center"/>
              <w:rPr>
                <w:sz w:val="20"/>
                <w:szCs w:val="20"/>
              </w:rPr>
            </w:pPr>
            <w:r w:rsidRPr="002F76F6">
              <w:rPr>
                <w:sz w:val="20"/>
                <w:szCs w:val="20"/>
                <w:lang w:val="uk-UA"/>
              </w:rPr>
              <w:t>Назва елемента електричної (зовнішньої) мережі</w:t>
            </w:r>
            <w:r w:rsidRPr="002F76F6">
              <w:rPr>
                <w:b/>
                <w:sz w:val="20"/>
                <w:szCs w:val="20"/>
                <w:lang w:val="uk-UA"/>
              </w:rPr>
              <w:t xml:space="preserve"> </w:t>
            </w:r>
            <w:r w:rsidRPr="002F76F6">
              <w:rPr>
                <w:sz w:val="20"/>
                <w:szCs w:val="20"/>
                <w:lang w:val="uk-UA"/>
              </w:rPr>
              <w:t>споживача ПЛ, КЛ****</w:t>
            </w:r>
          </w:p>
          <w:p w14:paraId="5403D4DC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 w:val="restart"/>
            <w:textDirection w:val="btLr"/>
          </w:tcPr>
          <w:p w14:paraId="3209E114" w14:textId="77777777" w:rsidR="009B4B33" w:rsidRPr="002F76F6" w:rsidRDefault="009B4B33" w:rsidP="00B41DF8">
            <w:pPr>
              <w:ind w:left="-108" w:right="-108" w:firstLine="7"/>
              <w:jc w:val="center"/>
              <w:rPr>
                <w:sz w:val="19"/>
                <w:szCs w:val="19"/>
                <w:lang w:val="uk-UA"/>
              </w:rPr>
            </w:pPr>
            <w:r w:rsidRPr="002F76F6">
              <w:rPr>
                <w:sz w:val="19"/>
                <w:szCs w:val="19"/>
                <w:lang w:val="uk-UA"/>
              </w:rPr>
              <w:t>Рік введення в експлуатацію КЛ</w:t>
            </w:r>
          </w:p>
        </w:tc>
        <w:tc>
          <w:tcPr>
            <w:tcW w:w="709" w:type="dxa"/>
            <w:vMerge w:val="restart"/>
            <w:textDirection w:val="btLr"/>
          </w:tcPr>
          <w:p w14:paraId="400C77FC" w14:textId="77777777" w:rsidR="009B4B33" w:rsidRPr="002F76F6" w:rsidRDefault="009B4B33" w:rsidP="00B41DF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 xml:space="preserve">Номінальна напруга, </w:t>
            </w:r>
            <w:proofErr w:type="spellStart"/>
            <w:r w:rsidRPr="002F76F6">
              <w:rPr>
                <w:sz w:val="20"/>
                <w:szCs w:val="20"/>
                <w:lang w:val="uk-UA"/>
              </w:rPr>
              <w:t>U</w:t>
            </w:r>
            <w:r w:rsidRPr="002F76F6">
              <w:rPr>
                <w:sz w:val="20"/>
                <w:szCs w:val="20"/>
                <w:vertAlign w:val="subscript"/>
                <w:lang w:val="uk-UA"/>
              </w:rPr>
              <w:t>Н</w:t>
            </w:r>
            <w:r w:rsidRPr="002F76F6">
              <w:rPr>
                <w:sz w:val="20"/>
                <w:szCs w:val="20"/>
                <w:lang w:val="uk-UA"/>
              </w:rPr>
              <w:t>,кВ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3963CF78" w14:textId="77777777" w:rsidR="009B4B33" w:rsidRPr="002F76F6" w:rsidRDefault="009B4B33" w:rsidP="00B41DF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Марка ЛЕП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451B0F07" w14:textId="77777777" w:rsidR="009B4B33" w:rsidRPr="002F76F6" w:rsidRDefault="009B4B33" w:rsidP="00B41DF8">
            <w:pPr>
              <w:ind w:left="-99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Довжина,</w:t>
            </w:r>
          </w:p>
          <w:p w14:paraId="3A1C509E" w14:textId="77777777" w:rsidR="009B4B33" w:rsidRPr="002F76F6" w:rsidRDefault="009B4B33" w:rsidP="00B41DF8">
            <w:pPr>
              <w:ind w:left="-99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км</w:t>
            </w:r>
          </w:p>
        </w:tc>
        <w:tc>
          <w:tcPr>
            <w:tcW w:w="1701" w:type="dxa"/>
            <w:vMerge w:val="restart"/>
            <w:vAlign w:val="center"/>
          </w:tcPr>
          <w:p w14:paraId="6B4D8567" w14:textId="77777777" w:rsidR="009B4B33" w:rsidRPr="002F76F6" w:rsidRDefault="009B4B33" w:rsidP="00B41DF8">
            <w:pPr>
              <w:ind w:left="-108" w:right="-108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 w:eastAsia="uk-UA"/>
              </w:rPr>
            </w:pPr>
            <w:r w:rsidRPr="002F76F6">
              <w:rPr>
                <w:sz w:val="18"/>
                <w:szCs w:val="18"/>
                <w:lang w:val="uk-UA"/>
              </w:rPr>
              <w:t>Характеристика споживачів згідно таблиць 7.1-7.3 Методичних рекомендацій</w:t>
            </w:r>
            <w:r w:rsidRPr="002F76F6">
              <w:rPr>
                <w:sz w:val="16"/>
                <w:szCs w:val="16"/>
                <w:lang w:val="uk-UA"/>
              </w:rPr>
              <w:t>*</w:t>
            </w:r>
          </w:p>
        </w:tc>
        <w:tc>
          <w:tcPr>
            <w:tcW w:w="2410" w:type="dxa"/>
            <w:gridSpan w:val="2"/>
          </w:tcPr>
          <w:p w14:paraId="1803AF9D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 xml:space="preserve">Порядок розподілу втрат </w:t>
            </w:r>
          </w:p>
        </w:tc>
      </w:tr>
      <w:tr w:rsidR="009B4B33" w:rsidRPr="002F76F6" w14:paraId="4C6B6F18" w14:textId="77777777" w:rsidTr="00B41DF8">
        <w:trPr>
          <w:trHeight w:val="1043"/>
        </w:trPr>
        <w:tc>
          <w:tcPr>
            <w:tcW w:w="426" w:type="dxa"/>
            <w:vMerge/>
          </w:tcPr>
          <w:p w14:paraId="7F2D4788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Merge/>
            <w:vAlign w:val="center"/>
          </w:tcPr>
          <w:p w14:paraId="071E18AE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  <w:textDirection w:val="btLr"/>
          </w:tcPr>
          <w:p w14:paraId="28A590D2" w14:textId="77777777" w:rsidR="009B4B33" w:rsidRPr="002F76F6" w:rsidRDefault="009B4B33" w:rsidP="00B41DF8">
            <w:pPr>
              <w:ind w:left="-108" w:right="-108" w:firstLine="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textDirection w:val="btLr"/>
          </w:tcPr>
          <w:p w14:paraId="72B1984F" w14:textId="77777777" w:rsidR="009B4B33" w:rsidRPr="002F76F6" w:rsidRDefault="009B4B33" w:rsidP="00B41DF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222D0E9B" w14:textId="77777777" w:rsidR="009B4B33" w:rsidRPr="002F76F6" w:rsidRDefault="009B4B33" w:rsidP="00B41DF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3596062F" w14:textId="77777777" w:rsidR="009B4B33" w:rsidRPr="002F76F6" w:rsidRDefault="009B4B33" w:rsidP="00B41DF8">
            <w:pPr>
              <w:ind w:left="-99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5778038D" w14:textId="77777777" w:rsidR="009B4B33" w:rsidRPr="002F76F6" w:rsidRDefault="009B4B33" w:rsidP="00B41DF8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</w:tcPr>
          <w:p w14:paraId="322D2731" w14:textId="77777777" w:rsidR="009B4B33" w:rsidRPr="002F76F6" w:rsidRDefault="009B4B33" w:rsidP="00B41DF8">
            <w:pPr>
              <w:ind w:left="-99" w:right="-108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 w:eastAsia="uk-UA"/>
              </w:rPr>
            </w:pP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Втрати додаються </w:t>
            </w:r>
            <w:r w:rsidRPr="002F76F6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«</w:t>
            </w:r>
            <w:r w:rsidRPr="002F76F6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Д»</w:t>
            </w:r>
            <w:r w:rsidRPr="002F76F6">
              <w:rPr>
                <w:rFonts w:ascii="Times New Roman CYR" w:hAnsi="Times New Roman CYR" w:cs="Times New Roman CYR"/>
                <w:i/>
                <w:sz w:val="16"/>
                <w:szCs w:val="16"/>
                <w:lang w:val="uk-UA" w:eastAsia="uk-UA"/>
              </w:rPr>
              <w:t xml:space="preserve">, </w:t>
            </w: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віднімаються </w:t>
            </w:r>
            <w:r w:rsidRPr="002F76F6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«</w:t>
            </w:r>
            <w:r w:rsidRPr="002F76F6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В</w:t>
            </w:r>
            <w:r w:rsidRPr="002F76F6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»</w:t>
            </w: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, не нараховуються </w:t>
            </w:r>
            <w:r w:rsidRPr="002F76F6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«Н/Н»</w:t>
            </w: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 **</w:t>
            </w:r>
          </w:p>
        </w:tc>
        <w:tc>
          <w:tcPr>
            <w:tcW w:w="1276" w:type="dxa"/>
            <w:vAlign w:val="center"/>
          </w:tcPr>
          <w:p w14:paraId="09455D05" w14:textId="77777777" w:rsidR="009B4B33" w:rsidRPr="002F76F6" w:rsidRDefault="009B4B33" w:rsidP="00B41DF8">
            <w:pPr>
              <w:ind w:left="-108" w:right="-98"/>
              <w:jc w:val="center"/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</w:pP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>Втрати спільного використання/ транспортування</w:t>
            </w:r>
          </w:p>
          <w:p w14:paraId="450E309A" w14:textId="77777777" w:rsidR="009B4B33" w:rsidRPr="002F76F6" w:rsidRDefault="009B4B33" w:rsidP="00B41DF8">
            <w:pPr>
              <w:ind w:left="-108" w:right="-98"/>
              <w:jc w:val="center"/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</w:pP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 «+», «-»***</w:t>
            </w:r>
          </w:p>
        </w:tc>
      </w:tr>
      <w:tr w:rsidR="009B4B33" w:rsidRPr="002F76F6" w14:paraId="2F0219FA" w14:textId="77777777" w:rsidTr="00B41DF8">
        <w:tc>
          <w:tcPr>
            <w:tcW w:w="426" w:type="dxa"/>
          </w:tcPr>
          <w:p w14:paraId="5091BBD1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268" w:type="dxa"/>
          </w:tcPr>
          <w:p w14:paraId="01DF2170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708" w:type="dxa"/>
          </w:tcPr>
          <w:p w14:paraId="6812775D" w14:textId="77777777" w:rsidR="009B4B33" w:rsidRPr="002F76F6" w:rsidRDefault="009B4B33" w:rsidP="00B41DF8">
            <w:pPr>
              <w:ind w:left="-108" w:right="-108" w:firstLine="7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709" w:type="dxa"/>
          </w:tcPr>
          <w:p w14:paraId="277A150A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134" w:type="dxa"/>
          </w:tcPr>
          <w:p w14:paraId="1185DA7B" w14:textId="77777777" w:rsidR="009B4B33" w:rsidRPr="002F76F6" w:rsidRDefault="009B4B33" w:rsidP="00B41DF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709" w:type="dxa"/>
          </w:tcPr>
          <w:p w14:paraId="571B5CDA" w14:textId="77777777" w:rsidR="009B4B33" w:rsidRPr="002F76F6" w:rsidRDefault="009B4B33" w:rsidP="00B41DF8">
            <w:pPr>
              <w:ind w:left="-99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701" w:type="dxa"/>
            <w:vAlign w:val="bottom"/>
          </w:tcPr>
          <w:p w14:paraId="4FC5EB90" w14:textId="77777777" w:rsidR="009B4B33" w:rsidRPr="002F76F6" w:rsidRDefault="009B4B33" w:rsidP="00B41DF8">
            <w:pPr>
              <w:ind w:left="-108" w:right="-108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 w:eastAsia="uk-UA"/>
              </w:rPr>
            </w:pPr>
            <w:r w:rsidRPr="002F76F6">
              <w:rPr>
                <w:rFonts w:ascii="Times New Roman CYR" w:hAnsi="Times New Roman CYR" w:cs="Times New Roman CYR"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1134" w:type="dxa"/>
          </w:tcPr>
          <w:p w14:paraId="76EAE161" w14:textId="77777777" w:rsidR="009B4B33" w:rsidRPr="002F76F6" w:rsidRDefault="009B4B33" w:rsidP="00B41DF8">
            <w:pPr>
              <w:ind w:left="-99" w:right="-108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 w:eastAsia="uk-UA"/>
              </w:rPr>
            </w:pPr>
            <w:r w:rsidRPr="002F76F6">
              <w:rPr>
                <w:rFonts w:ascii="Times New Roman CYR" w:hAnsi="Times New Roman CYR" w:cs="Times New Roman CYR"/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1276" w:type="dxa"/>
          </w:tcPr>
          <w:p w14:paraId="2BD53FEC" w14:textId="77777777" w:rsidR="009B4B33" w:rsidRPr="002F76F6" w:rsidRDefault="009B4B33" w:rsidP="00B41DF8">
            <w:pPr>
              <w:ind w:left="-108" w:right="-98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 w:eastAsia="uk-UA"/>
              </w:rPr>
            </w:pPr>
            <w:r w:rsidRPr="002F76F6">
              <w:rPr>
                <w:rFonts w:ascii="Times New Roman CYR" w:hAnsi="Times New Roman CYR" w:cs="Times New Roman CYR"/>
                <w:sz w:val="20"/>
                <w:szCs w:val="20"/>
                <w:lang w:val="uk-UA" w:eastAsia="uk-UA"/>
              </w:rPr>
              <w:t>9</w:t>
            </w:r>
          </w:p>
        </w:tc>
      </w:tr>
      <w:tr w:rsidR="009B4B33" w:rsidRPr="002F76F6" w14:paraId="180F3F69" w14:textId="77777777" w:rsidTr="00B41DF8">
        <w:tc>
          <w:tcPr>
            <w:tcW w:w="426" w:type="dxa"/>
          </w:tcPr>
          <w:p w14:paraId="7EAB4C1B" w14:textId="77777777" w:rsidR="009B4B33" w:rsidRPr="002F76F6" w:rsidRDefault="009B4B33" w:rsidP="00B41DF8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14:paraId="0C93A22C" w14:textId="77777777" w:rsidR="009B4B33" w:rsidRPr="002F76F6" w:rsidRDefault="009B4B33" w:rsidP="00B41DF8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14:paraId="16C116ED" w14:textId="77777777" w:rsidR="009B4B33" w:rsidRPr="002F76F6" w:rsidRDefault="009B4B33" w:rsidP="00B41DF8">
            <w:pPr>
              <w:ind w:left="-108" w:right="-108" w:firstLine="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14:paraId="08994AA2" w14:textId="77777777" w:rsidR="009B4B33" w:rsidRPr="002F76F6" w:rsidRDefault="009B4B33" w:rsidP="00B41DF8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7BD0D5BB" w14:textId="77777777" w:rsidR="009B4B33" w:rsidRPr="002F76F6" w:rsidRDefault="009B4B33" w:rsidP="00B41DF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14:paraId="15A45F92" w14:textId="77777777" w:rsidR="009B4B33" w:rsidRPr="002F76F6" w:rsidRDefault="009B4B33" w:rsidP="00B41DF8">
            <w:pPr>
              <w:ind w:left="-99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bottom"/>
          </w:tcPr>
          <w:p w14:paraId="5DF32899" w14:textId="77777777" w:rsidR="009B4B33" w:rsidRPr="002F76F6" w:rsidRDefault="009B4B33" w:rsidP="00B41DF8">
            <w:pPr>
              <w:ind w:left="-108" w:right="-108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</w:tcPr>
          <w:p w14:paraId="54695723" w14:textId="77777777" w:rsidR="009B4B33" w:rsidRPr="002F76F6" w:rsidRDefault="009B4B33" w:rsidP="00B41DF8">
            <w:pPr>
              <w:ind w:left="-99" w:right="-108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</w:tcPr>
          <w:p w14:paraId="6840C695" w14:textId="77777777" w:rsidR="009B4B33" w:rsidRPr="002F76F6" w:rsidRDefault="009B4B33" w:rsidP="00B41DF8">
            <w:pPr>
              <w:ind w:left="-108" w:right="-98"/>
              <w:jc w:val="center"/>
              <w:rPr>
                <w:sz w:val="20"/>
                <w:szCs w:val="20"/>
                <w:lang w:val="uk-UA" w:eastAsia="uk-UA"/>
              </w:rPr>
            </w:pPr>
          </w:p>
        </w:tc>
      </w:tr>
      <w:tr w:rsidR="009B4B33" w:rsidRPr="002F76F6" w14:paraId="6A1A3FDD" w14:textId="77777777" w:rsidTr="00B41DF8">
        <w:tc>
          <w:tcPr>
            <w:tcW w:w="426" w:type="dxa"/>
          </w:tcPr>
          <w:p w14:paraId="1C006D99" w14:textId="77777777" w:rsidR="009B4B33" w:rsidRPr="002F76F6" w:rsidRDefault="009B4B33" w:rsidP="00B41DF8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14:paraId="577940E0" w14:textId="77777777" w:rsidR="009B4B33" w:rsidRPr="002F76F6" w:rsidRDefault="009B4B33" w:rsidP="00B41DF8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14:paraId="61BAB75A" w14:textId="77777777" w:rsidR="009B4B33" w:rsidRPr="002F76F6" w:rsidRDefault="009B4B33" w:rsidP="00B41DF8">
            <w:pPr>
              <w:ind w:left="-108" w:right="-108" w:firstLine="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14:paraId="5318D9B3" w14:textId="77777777" w:rsidR="009B4B33" w:rsidRPr="002F76F6" w:rsidRDefault="009B4B33" w:rsidP="00B41DF8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7B649857" w14:textId="77777777" w:rsidR="009B4B33" w:rsidRPr="002F76F6" w:rsidRDefault="009B4B33" w:rsidP="00B41DF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14:paraId="5D354C85" w14:textId="77777777" w:rsidR="009B4B33" w:rsidRPr="002F76F6" w:rsidRDefault="009B4B33" w:rsidP="00B41DF8">
            <w:pPr>
              <w:ind w:left="-99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bottom"/>
          </w:tcPr>
          <w:p w14:paraId="60C58187" w14:textId="77777777" w:rsidR="009B4B33" w:rsidRPr="002F76F6" w:rsidRDefault="009B4B33" w:rsidP="00B41DF8">
            <w:pPr>
              <w:ind w:left="-108" w:right="-108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</w:tcPr>
          <w:p w14:paraId="1406F183" w14:textId="77777777" w:rsidR="009B4B33" w:rsidRPr="002F76F6" w:rsidRDefault="009B4B33" w:rsidP="00B41DF8">
            <w:pPr>
              <w:ind w:left="-99" w:right="-108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</w:tcPr>
          <w:p w14:paraId="696BDD6B" w14:textId="77777777" w:rsidR="009B4B33" w:rsidRPr="002F76F6" w:rsidRDefault="009B4B33" w:rsidP="00B41DF8">
            <w:pPr>
              <w:ind w:left="-108" w:right="-98"/>
              <w:jc w:val="center"/>
              <w:rPr>
                <w:sz w:val="20"/>
                <w:szCs w:val="20"/>
                <w:lang w:val="uk-UA" w:eastAsia="uk-UA"/>
              </w:rPr>
            </w:pPr>
          </w:p>
        </w:tc>
      </w:tr>
    </w:tbl>
    <w:p w14:paraId="481AF516" w14:textId="77777777" w:rsidR="00500D5B" w:rsidRDefault="00500D5B" w:rsidP="009B4B33">
      <w:pPr>
        <w:jc w:val="right"/>
        <w:rPr>
          <w:lang w:val="uk-UA"/>
        </w:rPr>
      </w:pPr>
    </w:p>
    <w:p w14:paraId="56A7D542" w14:textId="644D89CB" w:rsidR="00500D5B" w:rsidRPr="00500D5B" w:rsidRDefault="00500D5B" w:rsidP="00ED31F7">
      <w:pPr>
        <w:pStyle w:val="af3"/>
        <w:numPr>
          <w:ilvl w:val="0"/>
          <w:numId w:val="6"/>
        </w:numPr>
        <w:spacing w:line="216" w:lineRule="auto"/>
        <w:ind w:left="0" w:firstLine="360"/>
        <w:jc w:val="both"/>
        <w:rPr>
          <w:sz w:val="20"/>
          <w:szCs w:val="20"/>
          <w:lang w:val="uk-UA"/>
        </w:rPr>
      </w:pPr>
      <w:r w:rsidRPr="00500D5B">
        <w:rPr>
          <w:sz w:val="20"/>
          <w:szCs w:val="20"/>
          <w:lang w:val="uk-UA"/>
        </w:rPr>
        <w:t xml:space="preserve">Розрахунок втрат електричної енергії в </w:t>
      </w:r>
      <w:r>
        <w:rPr>
          <w:sz w:val="20"/>
          <w:szCs w:val="20"/>
          <w:lang w:val="uk-UA"/>
        </w:rPr>
        <w:t>реакторах</w:t>
      </w:r>
      <w:r w:rsidRPr="00500D5B">
        <w:rPr>
          <w:sz w:val="20"/>
          <w:szCs w:val="20"/>
          <w:lang w:val="uk-UA"/>
        </w:rPr>
        <w:t xml:space="preserve"> виконується згідно п. 7.</w:t>
      </w:r>
      <w:r>
        <w:rPr>
          <w:sz w:val="20"/>
          <w:szCs w:val="20"/>
          <w:lang w:val="uk-UA"/>
        </w:rPr>
        <w:t xml:space="preserve">2.4, 7.2.5, </w:t>
      </w:r>
      <w:r w:rsidRPr="00500D5B">
        <w:rPr>
          <w:sz w:val="20"/>
          <w:szCs w:val="20"/>
          <w:lang w:val="uk-UA"/>
        </w:rPr>
        <w:t>7</w:t>
      </w:r>
      <w:r>
        <w:rPr>
          <w:sz w:val="20"/>
          <w:szCs w:val="20"/>
          <w:lang w:val="uk-UA"/>
        </w:rPr>
        <w:t>.2.6</w:t>
      </w:r>
      <w:r w:rsidRPr="00500D5B">
        <w:rPr>
          <w:sz w:val="20"/>
          <w:szCs w:val="20"/>
          <w:lang w:val="uk-UA"/>
        </w:rPr>
        <w:t xml:space="preserve"> Методичних рекомендацій. Вихідні </w:t>
      </w:r>
      <w:r>
        <w:rPr>
          <w:sz w:val="20"/>
          <w:szCs w:val="20"/>
          <w:lang w:val="uk-UA"/>
        </w:rPr>
        <w:t>данні</w:t>
      </w:r>
      <w:r w:rsidRPr="00500D5B">
        <w:rPr>
          <w:sz w:val="20"/>
          <w:szCs w:val="20"/>
          <w:lang w:val="uk-UA"/>
        </w:rPr>
        <w:t xml:space="preserve"> для розрахунку наведені в Таблиці </w:t>
      </w:r>
      <w:r>
        <w:rPr>
          <w:sz w:val="20"/>
          <w:szCs w:val="20"/>
          <w:lang w:val="uk-UA"/>
        </w:rPr>
        <w:t>3</w:t>
      </w:r>
      <w:r w:rsidRPr="00500D5B">
        <w:rPr>
          <w:sz w:val="20"/>
          <w:szCs w:val="20"/>
          <w:lang w:val="uk-UA"/>
        </w:rPr>
        <w:t>:</w:t>
      </w:r>
    </w:p>
    <w:p w14:paraId="37190A2B" w14:textId="77777777" w:rsidR="00500D5B" w:rsidRDefault="00500D5B" w:rsidP="009B4B33">
      <w:pPr>
        <w:jc w:val="right"/>
        <w:rPr>
          <w:lang w:val="uk-UA"/>
        </w:rPr>
      </w:pPr>
    </w:p>
    <w:p w14:paraId="016D815D" w14:textId="77777777" w:rsidR="009B4B33" w:rsidRPr="00911462" w:rsidRDefault="009B4B33" w:rsidP="009B4B33">
      <w:pPr>
        <w:rPr>
          <w:b/>
          <w:sz w:val="20"/>
          <w:szCs w:val="20"/>
          <w:lang w:val="uk-UA"/>
        </w:rPr>
      </w:pPr>
      <w:r w:rsidRPr="00911462">
        <w:rPr>
          <w:b/>
          <w:sz w:val="20"/>
          <w:szCs w:val="20"/>
          <w:lang w:val="uk-UA"/>
        </w:rPr>
        <w:t>Таблиця 3</w:t>
      </w:r>
      <w:r>
        <w:rPr>
          <w:b/>
          <w:sz w:val="20"/>
          <w:szCs w:val="20"/>
          <w:lang w:val="uk-UA"/>
        </w:rPr>
        <w:t>.</w:t>
      </w:r>
      <w:r w:rsidRPr="00911462">
        <w:rPr>
          <w:b/>
          <w:sz w:val="20"/>
          <w:szCs w:val="20"/>
          <w:lang w:val="uk-UA"/>
        </w:rPr>
        <w:t xml:space="preserve"> Вихідні дані</w:t>
      </w:r>
      <w:r>
        <w:rPr>
          <w:b/>
          <w:sz w:val="20"/>
          <w:szCs w:val="20"/>
          <w:lang w:val="uk-UA"/>
        </w:rPr>
        <w:t xml:space="preserve"> </w:t>
      </w:r>
      <w:r w:rsidRPr="00911462">
        <w:rPr>
          <w:b/>
          <w:sz w:val="20"/>
          <w:szCs w:val="20"/>
          <w:lang w:val="uk-UA"/>
        </w:rPr>
        <w:t>для розрахунку втрат в реакторах</w:t>
      </w:r>
    </w:p>
    <w:tbl>
      <w:tblPr>
        <w:tblW w:w="50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284"/>
        <w:gridCol w:w="728"/>
        <w:gridCol w:w="714"/>
        <w:gridCol w:w="598"/>
        <w:gridCol w:w="1048"/>
        <w:gridCol w:w="1163"/>
        <w:gridCol w:w="1706"/>
        <w:gridCol w:w="1135"/>
        <w:gridCol w:w="1276"/>
      </w:tblGrid>
      <w:tr w:rsidR="009B4B33" w:rsidRPr="00AB4204" w14:paraId="5A424FE2" w14:textId="77777777" w:rsidTr="00B41DF8">
        <w:trPr>
          <w:trHeight w:val="460"/>
        </w:trPr>
        <w:tc>
          <w:tcPr>
            <w:tcW w:w="203" w:type="pct"/>
            <w:vMerge w:val="restart"/>
            <w:vAlign w:val="center"/>
          </w:tcPr>
          <w:p w14:paraId="61088CB3" w14:textId="77777777" w:rsidR="009B4B33" w:rsidRPr="00756A7D" w:rsidRDefault="009B4B33" w:rsidP="00B41DF8">
            <w:pPr>
              <w:ind w:left="-113" w:right="-108"/>
              <w:jc w:val="center"/>
              <w:rPr>
                <w:sz w:val="18"/>
                <w:szCs w:val="18"/>
              </w:rPr>
            </w:pPr>
            <w:r w:rsidRPr="00756A7D">
              <w:rPr>
                <w:sz w:val="18"/>
                <w:szCs w:val="18"/>
                <w:lang w:val="uk-UA"/>
              </w:rPr>
              <w:t>№ за/п</w:t>
            </w:r>
          </w:p>
        </w:tc>
        <w:tc>
          <w:tcPr>
            <w:tcW w:w="638" w:type="pct"/>
            <w:vMerge w:val="restart"/>
            <w:vAlign w:val="center"/>
          </w:tcPr>
          <w:p w14:paraId="4ED86DCB" w14:textId="662A6628" w:rsidR="009B4B33" w:rsidRPr="005A6DA7" w:rsidRDefault="009B4B33" w:rsidP="005A5C8A">
            <w:pPr>
              <w:jc w:val="center"/>
              <w:rPr>
                <w:sz w:val="18"/>
                <w:szCs w:val="18"/>
              </w:rPr>
            </w:pPr>
            <w:proofErr w:type="spellStart"/>
            <w:r w:rsidRPr="00756A7D">
              <w:rPr>
                <w:sz w:val="18"/>
                <w:szCs w:val="18"/>
              </w:rPr>
              <w:t>Назва</w:t>
            </w:r>
            <w:proofErr w:type="spellEnd"/>
            <w:r w:rsidRPr="00756A7D">
              <w:rPr>
                <w:sz w:val="18"/>
                <w:szCs w:val="18"/>
              </w:rPr>
              <w:t xml:space="preserve"> </w:t>
            </w:r>
            <w:proofErr w:type="spellStart"/>
            <w:r w:rsidRPr="00756A7D">
              <w:rPr>
                <w:sz w:val="18"/>
                <w:szCs w:val="18"/>
              </w:rPr>
              <w:t>елемента</w:t>
            </w:r>
            <w:proofErr w:type="spellEnd"/>
            <w:r w:rsidRPr="00756A7D">
              <w:rPr>
                <w:sz w:val="18"/>
                <w:szCs w:val="18"/>
              </w:rPr>
              <w:t xml:space="preserve"> </w:t>
            </w:r>
            <w:proofErr w:type="spellStart"/>
            <w:r w:rsidRPr="00756A7D">
              <w:rPr>
                <w:sz w:val="18"/>
                <w:szCs w:val="18"/>
              </w:rPr>
              <w:t>електричної</w:t>
            </w:r>
            <w:proofErr w:type="spellEnd"/>
            <w:r w:rsidRPr="00756A7D">
              <w:rPr>
                <w:sz w:val="18"/>
                <w:szCs w:val="18"/>
              </w:rPr>
              <w:t xml:space="preserve"> </w:t>
            </w:r>
            <w:proofErr w:type="spellStart"/>
            <w:r w:rsidRPr="00756A7D">
              <w:rPr>
                <w:sz w:val="18"/>
                <w:szCs w:val="18"/>
              </w:rPr>
              <w:t>мережі</w:t>
            </w:r>
            <w:proofErr w:type="spellEnd"/>
            <w:r w:rsidRPr="00756A7D">
              <w:rPr>
                <w:sz w:val="18"/>
                <w:szCs w:val="18"/>
                <w:lang w:val="uk-UA"/>
              </w:rPr>
              <w:t xml:space="preserve"> споживача</w:t>
            </w:r>
          </w:p>
        </w:tc>
        <w:tc>
          <w:tcPr>
            <w:tcW w:w="2113" w:type="pct"/>
            <w:gridSpan w:val="5"/>
            <w:vAlign w:val="center"/>
          </w:tcPr>
          <w:p w14:paraId="5FF8E2C8" w14:textId="77777777" w:rsidR="009B4B33" w:rsidRPr="00756A7D" w:rsidRDefault="009B4B33" w:rsidP="00B41DF8">
            <w:pPr>
              <w:jc w:val="center"/>
              <w:rPr>
                <w:sz w:val="18"/>
                <w:szCs w:val="18"/>
                <w:highlight w:val="yellow"/>
              </w:rPr>
            </w:pPr>
            <w:proofErr w:type="spellStart"/>
            <w:r w:rsidRPr="00756A7D">
              <w:rPr>
                <w:sz w:val="18"/>
                <w:szCs w:val="18"/>
              </w:rPr>
              <w:t>Паспортні</w:t>
            </w:r>
            <w:proofErr w:type="spellEnd"/>
            <w:r w:rsidRPr="00756A7D">
              <w:rPr>
                <w:sz w:val="18"/>
                <w:szCs w:val="18"/>
              </w:rPr>
              <w:t xml:space="preserve"> </w:t>
            </w:r>
            <w:proofErr w:type="spellStart"/>
            <w:r w:rsidRPr="00756A7D">
              <w:rPr>
                <w:sz w:val="18"/>
                <w:szCs w:val="18"/>
              </w:rPr>
              <w:t>дані</w:t>
            </w:r>
            <w:proofErr w:type="spellEnd"/>
            <w:r w:rsidRPr="00756A7D">
              <w:rPr>
                <w:sz w:val="18"/>
                <w:szCs w:val="18"/>
              </w:rPr>
              <w:t xml:space="preserve"> реактора</w:t>
            </w:r>
          </w:p>
        </w:tc>
        <w:tc>
          <w:tcPr>
            <w:tcW w:w="848" w:type="pct"/>
            <w:vMerge w:val="restart"/>
            <w:shd w:val="clear" w:color="auto" w:fill="auto"/>
            <w:vAlign w:val="center"/>
          </w:tcPr>
          <w:p w14:paraId="6A20EAEB" w14:textId="77777777" w:rsidR="009B4B33" w:rsidRPr="00AB4204" w:rsidRDefault="009B4B33" w:rsidP="00B41DF8">
            <w:pPr>
              <w:jc w:val="center"/>
              <w:rPr>
                <w:sz w:val="20"/>
                <w:szCs w:val="20"/>
              </w:rPr>
            </w:pPr>
            <w:r w:rsidRPr="00DB1B9B">
              <w:rPr>
                <w:sz w:val="18"/>
                <w:szCs w:val="18"/>
                <w:lang w:val="uk-UA"/>
              </w:rPr>
              <w:t>Характеристика споживачів згідно таблиць 7.1-7.3 Методичних рекомендацій</w:t>
            </w:r>
            <w:r>
              <w:rPr>
                <w:sz w:val="16"/>
                <w:szCs w:val="16"/>
                <w:lang w:val="uk-UA"/>
              </w:rPr>
              <w:t>*</w:t>
            </w:r>
          </w:p>
        </w:tc>
        <w:tc>
          <w:tcPr>
            <w:tcW w:w="1197" w:type="pct"/>
            <w:gridSpan w:val="2"/>
            <w:vAlign w:val="center"/>
          </w:tcPr>
          <w:p w14:paraId="0BE13887" w14:textId="77777777" w:rsidR="009B4B33" w:rsidRPr="00756A7D" w:rsidRDefault="009B4B33" w:rsidP="00B41DF8">
            <w:pPr>
              <w:jc w:val="center"/>
              <w:rPr>
                <w:sz w:val="18"/>
                <w:szCs w:val="18"/>
              </w:rPr>
            </w:pPr>
            <w:r w:rsidRPr="00756A7D">
              <w:rPr>
                <w:sz w:val="18"/>
                <w:szCs w:val="18"/>
                <w:lang w:val="uk-UA"/>
              </w:rPr>
              <w:t>Порядок розподілу втрат</w:t>
            </w:r>
          </w:p>
        </w:tc>
      </w:tr>
      <w:tr w:rsidR="009B4B33" w14:paraId="44635F7B" w14:textId="77777777" w:rsidTr="00B41DF8">
        <w:trPr>
          <w:cantSplit/>
          <w:trHeight w:val="1249"/>
        </w:trPr>
        <w:tc>
          <w:tcPr>
            <w:tcW w:w="203" w:type="pct"/>
            <w:vMerge/>
            <w:tcBorders>
              <w:bottom w:val="single" w:sz="4" w:space="0" w:color="auto"/>
            </w:tcBorders>
          </w:tcPr>
          <w:p w14:paraId="3CFF7DD3" w14:textId="77777777" w:rsidR="009B4B33" w:rsidRPr="00756A7D" w:rsidRDefault="009B4B33" w:rsidP="00B41DF8">
            <w:pPr>
              <w:ind w:hanging="39"/>
              <w:jc w:val="center"/>
              <w:rPr>
                <w:sz w:val="18"/>
                <w:szCs w:val="18"/>
              </w:rPr>
            </w:pPr>
          </w:p>
        </w:tc>
        <w:tc>
          <w:tcPr>
            <w:tcW w:w="638" w:type="pct"/>
            <w:vMerge/>
            <w:tcBorders>
              <w:bottom w:val="single" w:sz="4" w:space="0" w:color="auto"/>
            </w:tcBorders>
            <w:vAlign w:val="center"/>
          </w:tcPr>
          <w:p w14:paraId="308AD0A2" w14:textId="77777777" w:rsidR="009B4B33" w:rsidRPr="00756A7D" w:rsidRDefault="009B4B33" w:rsidP="00B41DF8">
            <w:pPr>
              <w:ind w:hanging="39"/>
              <w:jc w:val="center"/>
              <w:rPr>
                <w:sz w:val="18"/>
                <w:szCs w:val="18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14:paraId="5872AD8B" w14:textId="77777777" w:rsidR="009B4B33" w:rsidRPr="00756A7D" w:rsidRDefault="009B4B33" w:rsidP="00B41DF8">
            <w:pPr>
              <w:ind w:hanging="39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756A7D">
              <w:rPr>
                <w:sz w:val="18"/>
                <w:szCs w:val="18"/>
                <w:lang w:val="uk-UA"/>
              </w:rPr>
              <w:t>S</w:t>
            </w:r>
            <w:r w:rsidRPr="00756A7D">
              <w:rPr>
                <w:sz w:val="18"/>
                <w:szCs w:val="18"/>
                <w:vertAlign w:val="subscript"/>
                <w:lang w:val="uk-UA"/>
              </w:rPr>
              <w:t>ном</w:t>
            </w:r>
            <w:proofErr w:type="spellEnd"/>
            <w:r w:rsidRPr="00756A7D">
              <w:rPr>
                <w:sz w:val="18"/>
                <w:szCs w:val="18"/>
                <w:lang w:val="uk-UA"/>
              </w:rPr>
              <w:t>,</w:t>
            </w:r>
          </w:p>
          <w:p w14:paraId="42788D68" w14:textId="77777777" w:rsidR="009B4B33" w:rsidRPr="00756A7D" w:rsidRDefault="009B4B33" w:rsidP="00B41DF8">
            <w:pPr>
              <w:ind w:hanging="39"/>
              <w:jc w:val="center"/>
              <w:rPr>
                <w:sz w:val="18"/>
                <w:szCs w:val="18"/>
              </w:rPr>
            </w:pPr>
            <w:r w:rsidRPr="00756A7D">
              <w:rPr>
                <w:sz w:val="18"/>
                <w:szCs w:val="18"/>
                <w:lang w:val="uk-UA"/>
              </w:rPr>
              <w:t>МВА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59571" w14:textId="77777777" w:rsidR="009B4B33" w:rsidRPr="00756A7D" w:rsidRDefault="009B4B33" w:rsidP="00B41DF8">
            <w:pPr>
              <w:ind w:hanging="39"/>
              <w:jc w:val="center"/>
              <w:rPr>
                <w:sz w:val="18"/>
                <w:szCs w:val="18"/>
                <w:highlight w:val="yellow"/>
              </w:rPr>
            </w:pPr>
            <w:proofErr w:type="spellStart"/>
            <w:r w:rsidRPr="00756A7D">
              <w:rPr>
                <w:sz w:val="18"/>
                <w:szCs w:val="18"/>
              </w:rPr>
              <w:t>Uном</w:t>
            </w:r>
            <w:proofErr w:type="spellEnd"/>
            <w:r w:rsidRPr="00756A7D">
              <w:rPr>
                <w:sz w:val="18"/>
                <w:szCs w:val="18"/>
              </w:rPr>
              <w:t xml:space="preserve">, </w:t>
            </w:r>
            <w:proofErr w:type="spellStart"/>
            <w:r w:rsidRPr="00756A7D">
              <w:rPr>
                <w:sz w:val="18"/>
                <w:szCs w:val="18"/>
              </w:rPr>
              <w:t>кВ</w:t>
            </w:r>
            <w:proofErr w:type="spellEnd"/>
          </w:p>
          <w:p w14:paraId="0DD2CE8B" w14:textId="77777777" w:rsidR="009B4B33" w:rsidRPr="00756A7D" w:rsidRDefault="009B4B33" w:rsidP="00B41DF8">
            <w:pPr>
              <w:ind w:hanging="39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A70B4" w14:textId="77777777" w:rsidR="009B4B33" w:rsidRPr="00756A7D" w:rsidRDefault="009B4B33" w:rsidP="00B41DF8">
            <w:pPr>
              <w:ind w:hanging="39"/>
              <w:jc w:val="center"/>
              <w:rPr>
                <w:sz w:val="18"/>
                <w:szCs w:val="18"/>
              </w:rPr>
            </w:pPr>
            <w:r w:rsidRPr="00756A7D">
              <w:rPr>
                <w:sz w:val="18"/>
                <w:szCs w:val="18"/>
              </w:rPr>
              <w:t>І ном, А</w:t>
            </w:r>
          </w:p>
          <w:p w14:paraId="21D28ACD" w14:textId="77777777" w:rsidR="009B4B33" w:rsidRPr="00756A7D" w:rsidRDefault="009B4B33" w:rsidP="00B41DF8">
            <w:pPr>
              <w:ind w:hanging="39"/>
              <w:jc w:val="center"/>
              <w:rPr>
                <w:sz w:val="18"/>
                <w:szCs w:val="18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3930C" w14:textId="77777777" w:rsidR="009B4B33" w:rsidRPr="00756A7D" w:rsidRDefault="009B4B33" w:rsidP="00B41DF8">
            <w:pPr>
              <w:ind w:hanging="39"/>
              <w:jc w:val="center"/>
              <w:rPr>
                <w:sz w:val="18"/>
                <w:szCs w:val="18"/>
                <w:highlight w:val="yellow"/>
                <w:lang w:val="uk-UA"/>
              </w:rPr>
            </w:pPr>
            <w:proofErr w:type="spellStart"/>
            <w:r w:rsidRPr="00756A7D">
              <w:rPr>
                <w:sz w:val="18"/>
                <w:szCs w:val="18"/>
              </w:rPr>
              <w:t>Втрати</w:t>
            </w:r>
            <w:proofErr w:type="spellEnd"/>
            <w:r w:rsidRPr="00756A7D">
              <w:rPr>
                <w:sz w:val="18"/>
                <w:szCs w:val="18"/>
              </w:rPr>
              <w:t xml:space="preserve"> (на фазу), ΔР</w:t>
            </w:r>
            <w:proofErr w:type="spellStart"/>
            <w:r w:rsidRPr="00756A7D">
              <w:rPr>
                <w:sz w:val="18"/>
                <w:szCs w:val="18"/>
                <w:lang w:val="uk-UA"/>
              </w:rPr>
              <w:t>ном</w:t>
            </w:r>
            <w:proofErr w:type="spellEnd"/>
            <w:r w:rsidRPr="00756A7D">
              <w:rPr>
                <w:sz w:val="18"/>
                <w:szCs w:val="18"/>
              </w:rPr>
              <w:t>, кВт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CEC27" w14:textId="77777777" w:rsidR="009B4B33" w:rsidRPr="00756A7D" w:rsidRDefault="009B4B33" w:rsidP="00B41DF8">
            <w:pPr>
              <w:jc w:val="center"/>
              <w:rPr>
                <w:sz w:val="18"/>
                <w:szCs w:val="18"/>
                <w:highlight w:val="yellow"/>
              </w:rPr>
            </w:pPr>
            <w:proofErr w:type="spellStart"/>
            <w:r w:rsidRPr="00756A7D">
              <w:rPr>
                <w:sz w:val="18"/>
                <w:szCs w:val="18"/>
              </w:rPr>
              <w:t>Індуктивний</w:t>
            </w:r>
            <w:proofErr w:type="spellEnd"/>
            <w:r w:rsidRPr="00756A7D">
              <w:rPr>
                <w:sz w:val="18"/>
                <w:szCs w:val="18"/>
              </w:rPr>
              <w:t xml:space="preserve"> </w:t>
            </w:r>
            <w:proofErr w:type="spellStart"/>
            <w:r w:rsidRPr="00756A7D">
              <w:rPr>
                <w:sz w:val="18"/>
                <w:szCs w:val="18"/>
              </w:rPr>
              <w:t>опір</w:t>
            </w:r>
            <w:proofErr w:type="spellEnd"/>
            <w:r w:rsidRPr="00756A7D">
              <w:rPr>
                <w:sz w:val="18"/>
                <w:szCs w:val="18"/>
              </w:rPr>
              <w:t xml:space="preserve"> Х</w:t>
            </w:r>
            <w:proofErr w:type="spellStart"/>
            <w:r w:rsidRPr="00756A7D">
              <w:rPr>
                <w:sz w:val="18"/>
                <w:szCs w:val="18"/>
                <w:lang w:val="uk-UA"/>
              </w:rPr>
              <w:t>ном</w:t>
            </w:r>
            <w:proofErr w:type="spellEnd"/>
            <w:r w:rsidRPr="00756A7D">
              <w:rPr>
                <w:sz w:val="18"/>
                <w:szCs w:val="18"/>
              </w:rPr>
              <w:t>, Ом</w:t>
            </w:r>
          </w:p>
          <w:p w14:paraId="308C883C" w14:textId="77777777" w:rsidR="009B4B33" w:rsidRPr="00756A7D" w:rsidRDefault="009B4B33" w:rsidP="00B41D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32723" w14:textId="77777777" w:rsidR="009B4B33" w:rsidRDefault="009B4B33" w:rsidP="00B41DF8">
            <w:pPr>
              <w:ind w:left="-293"/>
              <w:jc w:val="center"/>
            </w:pP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14:paraId="03112C2E" w14:textId="77777777" w:rsidR="009B4B33" w:rsidRDefault="009B4B33" w:rsidP="00B41DF8">
            <w:pPr>
              <w:jc w:val="center"/>
            </w:pPr>
            <w:r w:rsidRPr="00C13E42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Втрати додаються </w:t>
            </w:r>
            <w:r w:rsidRPr="00C13E42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«</w:t>
            </w:r>
            <w:r w:rsidRPr="00C13E42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Д»</w:t>
            </w:r>
            <w:r w:rsidRPr="00C13E42">
              <w:rPr>
                <w:rFonts w:ascii="Times New Roman CYR" w:hAnsi="Times New Roman CYR" w:cs="Times New Roman CYR"/>
                <w:i/>
                <w:sz w:val="16"/>
                <w:szCs w:val="16"/>
                <w:lang w:val="uk-UA" w:eastAsia="uk-UA"/>
              </w:rPr>
              <w:t xml:space="preserve">, </w:t>
            </w:r>
            <w:r w:rsidRPr="00C13E42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віднімаються </w:t>
            </w:r>
            <w:r w:rsidRPr="00C13E42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«</w:t>
            </w:r>
            <w:r w:rsidRPr="00C13E42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В</w:t>
            </w:r>
            <w:r w:rsidRPr="00C13E42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»</w:t>
            </w:r>
            <w:r w:rsidRPr="00C13E42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, не нараховуються </w:t>
            </w:r>
            <w:r w:rsidRPr="00C13E42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«Н/Н»</w:t>
            </w:r>
            <w:r w:rsidRPr="00C13E42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 **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44D8989C" w14:textId="77777777" w:rsidR="009B4B33" w:rsidRDefault="009B4B33" w:rsidP="00B41DF8">
            <w:pPr>
              <w:ind w:left="-60" w:right="-108"/>
              <w:jc w:val="center"/>
            </w:pPr>
            <w:r w:rsidRPr="007C419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>Втрати спільного використання</w:t>
            </w:r>
            <w:r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>/ транспортування «+», «-»***</w:t>
            </w:r>
          </w:p>
        </w:tc>
      </w:tr>
      <w:tr w:rsidR="009B4B33" w:rsidRPr="00BF6C0A" w14:paraId="4CB99E9E" w14:textId="77777777" w:rsidTr="00B41DF8">
        <w:trPr>
          <w:trHeight w:val="185"/>
        </w:trPr>
        <w:tc>
          <w:tcPr>
            <w:tcW w:w="203" w:type="pct"/>
          </w:tcPr>
          <w:p w14:paraId="3352D51D" w14:textId="77777777" w:rsidR="009B4B33" w:rsidRPr="00B94BAF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638" w:type="pct"/>
          </w:tcPr>
          <w:p w14:paraId="0BC694CD" w14:textId="77777777" w:rsidR="009B4B33" w:rsidRPr="00BF6C0A" w:rsidRDefault="009B4B33" w:rsidP="00B41DF8">
            <w:pPr>
              <w:jc w:val="center"/>
              <w:rPr>
                <w:sz w:val="20"/>
                <w:szCs w:val="20"/>
              </w:rPr>
            </w:pPr>
            <w:r w:rsidRPr="00BF6C0A">
              <w:rPr>
                <w:sz w:val="20"/>
                <w:szCs w:val="20"/>
              </w:rPr>
              <w:t>2</w:t>
            </w:r>
          </w:p>
        </w:tc>
        <w:tc>
          <w:tcPr>
            <w:tcW w:w="362" w:type="pct"/>
          </w:tcPr>
          <w:p w14:paraId="5C473917" w14:textId="77777777" w:rsidR="009B4B33" w:rsidRPr="00BF6C0A" w:rsidRDefault="009B4B33" w:rsidP="00B41DF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55" w:type="pct"/>
            <w:shd w:val="clear" w:color="auto" w:fill="auto"/>
          </w:tcPr>
          <w:p w14:paraId="3365FF2C" w14:textId="77777777" w:rsidR="009B4B33" w:rsidRPr="00BF6C0A" w:rsidRDefault="009B4B33" w:rsidP="00B41DF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97" w:type="pct"/>
            <w:shd w:val="clear" w:color="auto" w:fill="auto"/>
          </w:tcPr>
          <w:p w14:paraId="6AFB1053" w14:textId="77777777" w:rsidR="009B4B33" w:rsidRPr="00BF6C0A" w:rsidRDefault="009B4B33" w:rsidP="00B41DF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521" w:type="pct"/>
            <w:shd w:val="clear" w:color="auto" w:fill="auto"/>
          </w:tcPr>
          <w:p w14:paraId="3CAE3C16" w14:textId="77777777" w:rsidR="009B4B33" w:rsidRPr="00BF6C0A" w:rsidRDefault="009B4B33" w:rsidP="00B41DF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578" w:type="pct"/>
            <w:shd w:val="clear" w:color="auto" w:fill="auto"/>
          </w:tcPr>
          <w:p w14:paraId="0343DC42" w14:textId="77777777" w:rsidR="009B4B33" w:rsidRPr="00BF6C0A" w:rsidRDefault="009B4B33" w:rsidP="00B41DF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48" w:type="pct"/>
            <w:shd w:val="clear" w:color="auto" w:fill="auto"/>
          </w:tcPr>
          <w:p w14:paraId="5D656F4C" w14:textId="77777777" w:rsidR="009B4B33" w:rsidRPr="00BF6C0A" w:rsidRDefault="009B4B33" w:rsidP="00B41DF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564" w:type="pct"/>
          </w:tcPr>
          <w:p w14:paraId="176B8D9B" w14:textId="77777777" w:rsidR="009B4B33" w:rsidRPr="00B94BAF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634" w:type="pct"/>
          </w:tcPr>
          <w:p w14:paraId="1424395F" w14:textId="77777777" w:rsidR="009B4B33" w:rsidRPr="00B94BAF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</w:tr>
      <w:tr w:rsidR="009B4B33" w:rsidRPr="001F354C" w14:paraId="76E3B326" w14:textId="77777777" w:rsidTr="00B41DF8">
        <w:trPr>
          <w:trHeight w:val="217"/>
        </w:trPr>
        <w:tc>
          <w:tcPr>
            <w:tcW w:w="203" w:type="pct"/>
          </w:tcPr>
          <w:p w14:paraId="0806FA94" w14:textId="77777777" w:rsidR="009B4B33" w:rsidRPr="001F354C" w:rsidRDefault="009B4B33" w:rsidP="00B41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pct"/>
          </w:tcPr>
          <w:p w14:paraId="0EC7B7D1" w14:textId="77777777" w:rsidR="009B4B33" w:rsidRPr="001F354C" w:rsidRDefault="009B4B33" w:rsidP="00B41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2" w:type="pct"/>
          </w:tcPr>
          <w:p w14:paraId="1EE37B4F" w14:textId="77777777" w:rsidR="009B4B33" w:rsidRPr="001F354C" w:rsidRDefault="009B4B33" w:rsidP="00B41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shd w:val="clear" w:color="auto" w:fill="auto"/>
          </w:tcPr>
          <w:p w14:paraId="17FE49E3" w14:textId="77777777" w:rsidR="009B4B33" w:rsidRPr="001F354C" w:rsidRDefault="009B4B33" w:rsidP="00B41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shd w:val="clear" w:color="auto" w:fill="auto"/>
          </w:tcPr>
          <w:p w14:paraId="1165482F" w14:textId="77777777" w:rsidR="009B4B33" w:rsidRPr="001F354C" w:rsidRDefault="009B4B33" w:rsidP="00B41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1" w:type="pct"/>
            <w:shd w:val="clear" w:color="auto" w:fill="auto"/>
          </w:tcPr>
          <w:p w14:paraId="758EE7D2" w14:textId="77777777" w:rsidR="009B4B33" w:rsidRPr="001F354C" w:rsidRDefault="009B4B33" w:rsidP="00B41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</w:tcPr>
          <w:p w14:paraId="06605EB3" w14:textId="77777777" w:rsidR="009B4B33" w:rsidRPr="001F354C" w:rsidRDefault="009B4B33" w:rsidP="00B41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pct"/>
            <w:shd w:val="clear" w:color="auto" w:fill="auto"/>
          </w:tcPr>
          <w:p w14:paraId="3A1DB2CC" w14:textId="77777777" w:rsidR="009B4B33" w:rsidRPr="001F354C" w:rsidRDefault="009B4B33" w:rsidP="00B41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</w:tcPr>
          <w:p w14:paraId="206117AD" w14:textId="77777777" w:rsidR="009B4B33" w:rsidRPr="001F354C" w:rsidRDefault="009B4B33" w:rsidP="00B41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4" w:type="pct"/>
          </w:tcPr>
          <w:p w14:paraId="47D5F9F9" w14:textId="77777777" w:rsidR="009B4B33" w:rsidRPr="001F354C" w:rsidRDefault="009B4B33" w:rsidP="00B41DF8">
            <w:pPr>
              <w:jc w:val="center"/>
              <w:rPr>
                <w:sz w:val="20"/>
                <w:szCs w:val="20"/>
              </w:rPr>
            </w:pPr>
          </w:p>
        </w:tc>
      </w:tr>
      <w:tr w:rsidR="009B4B33" w:rsidRPr="001F354C" w14:paraId="2FE6974B" w14:textId="77777777" w:rsidTr="00B41DF8">
        <w:trPr>
          <w:trHeight w:val="217"/>
        </w:trPr>
        <w:tc>
          <w:tcPr>
            <w:tcW w:w="203" w:type="pct"/>
          </w:tcPr>
          <w:p w14:paraId="185CB603" w14:textId="77777777" w:rsidR="009B4B33" w:rsidRPr="001F354C" w:rsidRDefault="009B4B33" w:rsidP="00B41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pct"/>
          </w:tcPr>
          <w:p w14:paraId="37BF58A6" w14:textId="77777777" w:rsidR="009B4B33" w:rsidRPr="001F354C" w:rsidRDefault="009B4B33" w:rsidP="00B41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2" w:type="pct"/>
          </w:tcPr>
          <w:p w14:paraId="42B89DB0" w14:textId="77777777" w:rsidR="009B4B33" w:rsidRPr="001F354C" w:rsidRDefault="009B4B33" w:rsidP="00B41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shd w:val="clear" w:color="auto" w:fill="auto"/>
          </w:tcPr>
          <w:p w14:paraId="3F864A6B" w14:textId="77777777" w:rsidR="009B4B33" w:rsidRPr="001F354C" w:rsidRDefault="009B4B33" w:rsidP="00B41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shd w:val="clear" w:color="auto" w:fill="auto"/>
          </w:tcPr>
          <w:p w14:paraId="1DE1D0C7" w14:textId="77777777" w:rsidR="009B4B33" w:rsidRPr="001F354C" w:rsidRDefault="009B4B33" w:rsidP="00B41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1" w:type="pct"/>
            <w:shd w:val="clear" w:color="auto" w:fill="auto"/>
          </w:tcPr>
          <w:p w14:paraId="7B1316F7" w14:textId="77777777" w:rsidR="009B4B33" w:rsidRPr="001F354C" w:rsidRDefault="009B4B33" w:rsidP="00B41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</w:tcPr>
          <w:p w14:paraId="2664F62C" w14:textId="77777777" w:rsidR="009B4B33" w:rsidRPr="001F354C" w:rsidRDefault="009B4B33" w:rsidP="00B41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pct"/>
            <w:shd w:val="clear" w:color="auto" w:fill="auto"/>
          </w:tcPr>
          <w:p w14:paraId="0A44B3F4" w14:textId="77777777" w:rsidR="009B4B33" w:rsidRPr="001F354C" w:rsidRDefault="009B4B33" w:rsidP="00B41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</w:tcPr>
          <w:p w14:paraId="08B85370" w14:textId="77777777" w:rsidR="009B4B33" w:rsidRPr="001F354C" w:rsidRDefault="009B4B33" w:rsidP="00B41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4" w:type="pct"/>
          </w:tcPr>
          <w:p w14:paraId="2265A138" w14:textId="77777777" w:rsidR="009B4B33" w:rsidRPr="001F354C" w:rsidRDefault="009B4B33" w:rsidP="00B41DF8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C46E9B2" w14:textId="77777777" w:rsidR="009B4B33" w:rsidRPr="002F76F6" w:rsidRDefault="009B4B33" w:rsidP="009B4B33">
      <w:pPr>
        <w:jc w:val="right"/>
        <w:rPr>
          <w:lang w:val="uk-UA"/>
        </w:rPr>
      </w:pPr>
    </w:p>
    <w:p w14:paraId="6C34D238" w14:textId="77777777" w:rsidR="009B4B33" w:rsidRDefault="009B4B33" w:rsidP="009B4B33">
      <w:pPr>
        <w:spacing w:line="216" w:lineRule="auto"/>
        <w:rPr>
          <w:b/>
          <w:sz w:val="20"/>
          <w:szCs w:val="20"/>
          <w:lang w:val="uk-UA"/>
        </w:rPr>
      </w:pPr>
    </w:p>
    <w:p w14:paraId="60FA7B4C" w14:textId="13FB0EF0" w:rsidR="00712DD7" w:rsidRPr="0020645B" w:rsidRDefault="00712DD7" w:rsidP="00712DD7">
      <w:pPr>
        <w:pStyle w:val="af3"/>
        <w:numPr>
          <w:ilvl w:val="0"/>
          <w:numId w:val="6"/>
        </w:numPr>
        <w:spacing w:line="216" w:lineRule="auto"/>
        <w:jc w:val="both"/>
        <w:rPr>
          <w:sz w:val="20"/>
          <w:szCs w:val="20"/>
          <w:lang w:val="uk-UA"/>
        </w:rPr>
      </w:pPr>
      <w:r w:rsidRPr="0020645B">
        <w:rPr>
          <w:sz w:val="20"/>
          <w:szCs w:val="20"/>
          <w:lang w:val="uk-UA"/>
        </w:rPr>
        <w:t>Таблиці з вихідними даними (Таблиця 1-5 цього Додатка) для непобутових споживачів заповнюються у разі:</w:t>
      </w:r>
    </w:p>
    <w:p w14:paraId="0458FB5D" w14:textId="77777777" w:rsidR="00712DD7" w:rsidRPr="002F76F6" w:rsidRDefault="00712DD7" w:rsidP="00712DD7">
      <w:pPr>
        <w:spacing w:line="216" w:lineRule="auto"/>
        <w:ind w:firstLine="426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>- встановлення розрахункових засобів обліку Споживача не на межі балансової належності його електромереж;</w:t>
      </w:r>
    </w:p>
    <w:p w14:paraId="64AFCFB6" w14:textId="77777777" w:rsidR="00712DD7" w:rsidRPr="002F76F6" w:rsidRDefault="00712DD7" w:rsidP="00712DD7">
      <w:pPr>
        <w:spacing w:line="216" w:lineRule="auto"/>
        <w:ind w:firstLine="426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 xml:space="preserve">- використання технологічних електричних мереж Споживача для передачі електричної енергії </w:t>
      </w:r>
      <w:proofErr w:type="spellStart"/>
      <w:r w:rsidRPr="002F76F6">
        <w:rPr>
          <w:sz w:val="20"/>
          <w:szCs w:val="20"/>
          <w:lang w:val="uk-UA"/>
        </w:rPr>
        <w:t>субспоживачам</w:t>
      </w:r>
      <w:proofErr w:type="spellEnd"/>
      <w:r>
        <w:rPr>
          <w:sz w:val="20"/>
          <w:szCs w:val="20"/>
          <w:lang w:val="uk-UA"/>
        </w:rPr>
        <w:t xml:space="preserve"> </w:t>
      </w:r>
      <w:r w:rsidRPr="002F76F6">
        <w:rPr>
          <w:sz w:val="20"/>
          <w:szCs w:val="20"/>
          <w:lang w:val="uk-UA"/>
        </w:rPr>
        <w:t>або для транспортування електричної енергії в мережі Оператора системи розподілу</w:t>
      </w:r>
      <w:r>
        <w:rPr>
          <w:sz w:val="20"/>
          <w:szCs w:val="20"/>
          <w:lang w:val="uk-UA"/>
        </w:rPr>
        <w:t>,</w:t>
      </w:r>
      <w:r w:rsidRPr="002F76F6">
        <w:rPr>
          <w:sz w:val="20"/>
          <w:szCs w:val="20"/>
          <w:lang w:val="uk-UA"/>
        </w:rPr>
        <w:t xml:space="preserve"> (втрати спільного використання);</w:t>
      </w:r>
    </w:p>
    <w:p w14:paraId="47C06A69" w14:textId="77777777" w:rsidR="00712DD7" w:rsidRPr="002F76F6" w:rsidRDefault="00712DD7" w:rsidP="00712DD7">
      <w:pPr>
        <w:spacing w:line="216" w:lineRule="auto"/>
        <w:ind w:firstLine="426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 xml:space="preserve">- якщо мережі інших власників, що використовуються для передачі електричної енергії Споживачу, </w:t>
      </w:r>
      <w:proofErr w:type="spellStart"/>
      <w:r w:rsidRPr="002F76F6">
        <w:rPr>
          <w:sz w:val="20"/>
          <w:szCs w:val="20"/>
          <w:lang w:val="uk-UA"/>
        </w:rPr>
        <w:t>субспоживачу</w:t>
      </w:r>
      <w:proofErr w:type="spellEnd"/>
      <w:r w:rsidRPr="002F76F6">
        <w:rPr>
          <w:sz w:val="20"/>
          <w:szCs w:val="20"/>
          <w:lang w:val="uk-UA"/>
        </w:rPr>
        <w:t xml:space="preserve"> (до точки вимірювання) або в мережі Оператора системи розподілу, знаходяться під обліком Споживача (втрати транспортування).</w:t>
      </w:r>
    </w:p>
    <w:p w14:paraId="3BBF0A33" w14:textId="77777777" w:rsidR="00712DD7" w:rsidRPr="002F76F6" w:rsidRDefault="00712DD7" w:rsidP="00712DD7">
      <w:pPr>
        <w:spacing w:line="216" w:lineRule="auto"/>
        <w:ind w:firstLine="426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 xml:space="preserve">Оператор системи розподілу визначає </w:t>
      </w:r>
      <w:r w:rsidRPr="002F76F6">
        <w:rPr>
          <w:color w:val="000000"/>
          <w:sz w:val="20"/>
          <w:szCs w:val="20"/>
          <w:lang w:val="uk-UA"/>
        </w:rPr>
        <w:t xml:space="preserve">розрахунковим шляхом обсяги </w:t>
      </w:r>
      <w:r w:rsidRPr="002F76F6">
        <w:rPr>
          <w:sz w:val="20"/>
          <w:szCs w:val="20"/>
          <w:lang w:val="uk-UA"/>
        </w:rPr>
        <w:t xml:space="preserve">втрат електричної енергії в технологічних електричних мережах Споживача автоматично щомісяця за даними споживання активної та реактивної електричної енергії згідно з пунктами Методичних рекомендацій, зазначеними в </w:t>
      </w:r>
      <w:r>
        <w:rPr>
          <w:sz w:val="20"/>
          <w:szCs w:val="20"/>
          <w:lang w:val="uk-UA"/>
        </w:rPr>
        <w:t>пунктах 1, 2, 3</w:t>
      </w:r>
      <w:r w:rsidRPr="002F76F6">
        <w:rPr>
          <w:sz w:val="20"/>
          <w:szCs w:val="20"/>
          <w:lang w:val="uk-UA"/>
        </w:rPr>
        <w:t xml:space="preserve"> цього додатка. Обсяги втрат електричної енергії додаються до (віднімаються від) обсягів, визначених за показами засобів обліку Споживача залежно від схеми приєднання засобів обліку.</w:t>
      </w:r>
    </w:p>
    <w:p w14:paraId="2AF70804" w14:textId="77777777" w:rsidR="00712DD7" w:rsidRPr="002F76F6" w:rsidRDefault="00712DD7" w:rsidP="00712DD7">
      <w:pPr>
        <w:tabs>
          <w:tab w:val="left" w:pos="3460"/>
        </w:tabs>
        <w:ind w:firstLine="426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 xml:space="preserve">Для побутових споживачів таблиці з вихідними даними (Таблиця 1-2 </w:t>
      </w:r>
      <w:r>
        <w:rPr>
          <w:sz w:val="20"/>
          <w:szCs w:val="20"/>
          <w:lang w:val="uk-UA"/>
        </w:rPr>
        <w:t xml:space="preserve">цього </w:t>
      </w:r>
      <w:r w:rsidRPr="002F76F6">
        <w:rPr>
          <w:sz w:val="20"/>
          <w:szCs w:val="20"/>
          <w:lang w:val="uk-UA"/>
        </w:rPr>
        <w:t xml:space="preserve">Додатка) заповнюються у разі, якщо у власності споживача перебувають електричні мережі напругою 1 кВ та </w:t>
      </w:r>
      <w:r>
        <w:rPr>
          <w:sz w:val="20"/>
          <w:szCs w:val="20"/>
          <w:lang w:val="uk-UA"/>
        </w:rPr>
        <w:t>вище</w:t>
      </w:r>
      <w:r w:rsidRPr="002F76F6">
        <w:rPr>
          <w:sz w:val="20"/>
          <w:szCs w:val="20"/>
          <w:lang w:val="uk-UA"/>
        </w:rPr>
        <w:t>, а прилад обліку встановлений не на межі розподілу електромереж.</w:t>
      </w:r>
    </w:p>
    <w:p w14:paraId="61FB51D9" w14:textId="77777777" w:rsidR="00712DD7" w:rsidRDefault="00712DD7" w:rsidP="00712DD7">
      <w:pPr>
        <w:spacing w:line="216" w:lineRule="auto"/>
        <w:ind w:firstLine="426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>Втрати електричної енергії на ділянці електромережі від межі розподілу до місця встановлення приладу обліку відносяться на рахунок власника зазначеної ділянки електромережі.</w:t>
      </w:r>
    </w:p>
    <w:p w14:paraId="3618657F" w14:textId="77777777" w:rsidR="00712DD7" w:rsidRDefault="00712DD7" w:rsidP="00712DD7">
      <w:pPr>
        <w:pStyle w:val="af3"/>
        <w:spacing w:line="216" w:lineRule="auto"/>
        <w:rPr>
          <w:sz w:val="20"/>
          <w:szCs w:val="20"/>
          <w:lang w:val="uk-UA"/>
        </w:rPr>
      </w:pPr>
    </w:p>
    <w:p w14:paraId="1D6F3F09" w14:textId="62FD091C" w:rsidR="00500D5B" w:rsidRPr="00500D5B" w:rsidRDefault="00712DD7" w:rsidP="00712DD7">
      <w:pPr>
        <w:pStyle w:val="af3"/>
        <w:numPr>
          <w:ilvl w:val="0"/>
          <w:numId w:val="6"/>
        </w:numPr>
        <w:spacing w:line="216" w:lineRule="auto"/>
        <w:ind w:left="0" w:firstLine="360"/>
        <w:jc w:val="both"/>
        <w:rPr>
          <w:sz w:val="20"/>
          <w:szCs w:val="20"/>
          <w:lang w:val="uk-UA"/>
        </w:rPr>
      </w:pPr>
      <w:r w:rsidRPr="0020645B">
        <w:rPr>
          <w:sz w:val="20"/>
          <w:szCs w:val="20"/>
          <w:lang w:val="uk-UA"/>
        </w:rPr>
        <w:t>Втрати електричної енергії</w:t>
      </w:r>
      <w:r w:rsidRPr="0020645B">
        <w:rPr>
          <w:sz w:val="26"/>
          <w:szCs w:val="26"/>
          <w:lang w:val="uk-UA"/>
        </w:rPr>
        <w:t xml:space="preserve">, </w:t>
      </w:r>
      <w:r w:rsidRPr="0020645B">
        <w:rPr>
          <w:sz w:val="20"/>
          <w:szCs w:val="20"/>
          <w:lang w:val="uk-UA"/>
        </w:rPr>
        <w:t>пов’язані з електропостачанням будинку, згідно з вимогами пункту 7.9</w:t>
      </w:r>
      <w:r>
        <w:rPr>
          <w:sz w:val="20"/>
          <w:szCs w:val="20"/>
          <w:lang w:val="uk-UA"/>
        </w:rPr>
        <w:t> </w:t>
      </w:r>
      <w:r w:rsidRPr="0020645B">
        <w:rPr>
          <w:sz w:val="20"/>
          <w:szCs w:val="20"/>
          <w:lang w:val="uk-UA"/>
        </w:rPr>
        <w:t>Методичних рекомендацій, визначають як суму втрат у зовнішній живильній мережі та внутрішніх мережах багатоповерхових житлових (офісних) будинків</w:t>
      </w:r>
      <w:r w:rsidR="00500D5B" w:rsidRPr="00ED31F7">
        <w:rPr>
          <w:sz w:val="20"/>
          <w:szCs w:val="20"/>
          <w:lang w:val="uk-UA"/>
        </w:rPr>
        <w:t>. Вихідні</w:t>
      </w:r>
      <w:r w:rsidR="00500D5B" w:rsidRPr="00500D5B">
        <w:rPr>
          <w:sz w:val="20"/>
          <w:szCs w:val="20"/>
          <w:lang w:val="uk-UA"/>
        </w:rPr>
        <w:t xml:space="preserve"> </w:t>
      </w:r>
      <w:r w:rsidR="00500D5B">
        <w:rPr>
          <w:sz w:val="20"/>
          <w:szCs w:val="20"/>
          <w:lang w:val="uk-UA"/>
        </w:rPr>
        <w:t>данні</w:t>
      </w:r>
      <w:r w:rsidR="00500D5B" w:rsidRPr="00500D5B">
        <w:rPr>
          <w:sz w:val="20"/>
          <w:szCs w:val="20"/>
          <w:lang w:val="uk-UA"/>
        </w:rPr>
        <w:t xml:space="preserve"> для розрахунку наведені в Таблиці </w:t>
      </w:r>
      <w:r w:rsidR="00ED31F7">
        <w:rPr>
          <w:sz w:val="20"/>
          <w:szCs w:val="20"/>
          <w:lang w:val="uk-UA"/>
        </w:rPr>
        <w:t>4 та в Таблиці 5</w:t>
      </w:r>
      <w:r w:rsidR="00500D5B" w:rsidRPr="00500D5B">
        <w:rPr>
          <w:sz w:val="20"/>
          <w:szCs w:val="20"/>
          <w:lang w:val="uk-UA"/>
        </w:rPr>
        <w:t>:</w:t>
      </w:r>
    </w:p>
    <w:p w14:paraId="417193A6" w14:textId="77777777" w:rsidR="009B4B33" w:rsidRDefault="009B4B33" w:rsidP="009B4B33">
      <w:pPr>
        <w:spacing w:line="216" w:lineRule="auto"/>
        <w:rPr>
          <w:b/>
          <w:sz w:val="20"/>
          <w:szCs w:val="20"/>
          <w:lang w:val="uk-UA"/>
        </w:rPr>
      </w:pPr>
    </w:p>
    <w:p w14:paraId="07801627" w14:textId="77777777" w:rsidR="009B4B33" w:rsidRPr="002F76F6" w:rsidRDefault="009B4B33" w:rsidP="009B4B33">
      <w:pPr>
        <w:spacing w:line="216" w:lineRule="auto"/>
        <w:rPr>
          <w:b/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 xml:space="preserve">Таблиця </w:t>
      </w:r>
      <w:r>
        <w:rPr>
          <w:b/>
          <w:sz w:val="20"/>
          <w:szCs w:val="20"/>
          <w:lang w:val="uk-UA"/>
        </w:rPr>
        <w:t xml:space="preserve">4. Вихідні дані для розрахунку втрат у </w:t>
      </w:r>
      <w:proofErr w:type="spellStart"/>
      <w:r>
        <w:rPr>
          <w:b/>
          <w:sz w:val="20"/>
          <w:szCs w:val="20"/>
          <w:lang w:val="uk-UA"/>
        </w:rPr>
        <w:t>внутрішньобудинкових</w:t>
      </w:r>
      <w:proofErr w:type="spellEnd"/>
      <w:r>
        <w:rPr>
          <w:b/>
          <w:sz w:val="20"/>
          <w:szCs w:val="20"/>
          <w:lang w:val="uk-UA"/>
        </w:rPr>
        <w:t xml:space="preserve"> мережах</w:t>
      </w: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567"/>
        <w:gridCol w:w="425"/>
        <w:gridCol w:w="709"/>
        <w:gridCol w:w="851"/>
        <w:gridCol w:w="850"/>
        <w:gridCol w:w="709"/>
        <w:gridCol w:w="850"/>
        <w:gridCol w:w="851"/>
        <w:gridCol w:w="1134"/>
        <w:gridCol w:w="1276"/>
      </w:tblGrid>
      <w:tr w:rsidR="009B4B33" w:rsidRPr="002F76F6" w14:paraId="588AD893" w14:textId="77777777" w:rsidTr="00B41DF8">
        <w:trPr>
          <w:trHeight w:val="291"/>
        </w:trPr>
        <w:tc>
          <w:tcPr>
            <w:tcW w:w="426" w:type="dxa"/>
            <w:vMerge w:val="restart"/>
            <w:vAlign w:val="center"/>
          </w:tcPr>
          <w:p w14:paraId="57DE8A64" w14:textId="77777777" w:rsidR="009B4B33" w:rsidRPr="002F76F6" w:rsidRDefault="009B4B33" w:rsidP="00B41DF8">
            <w:pPr>
              <w:ind w:left="-102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№ за/п</w:t>
            </w:r>
          </w:p>
        </w:tc>
        <w:tc>
          <w:tcPr>
            <w:tcW w:w="1417" w:type="dxa"/>
            <w:vMerge w:val="restart"/>
            <w:vAlign w:val="center"/>
          </w:tcPr>
          <w:p w14:paraId="0F700F53" w14:textId="77777777" w:rsidR="009B4B33" w:rsidRPr="002F76F6" w:rsidRDefault="009B4B33" w:rsidP="00B41DF8">
            <w:pPr>
              <w:ind w:left="-102"/>
              <w:jc w:val="center"/>
              <w:rPr>
                <w:sz w:val="18"/>
                <w:szCs w:val="18"/>
                <w:lang w:val="uk-UA"/>
              </w:rPr>
            </w:pPr>
            <w:r w:rsidRPr="002F76F6">
              <w:rPr>
                <w:sz w:val="18"/>
                <w:szCs w:val="18"/>
                <w:lang w:val="uk-UA"/>
              </w:rPr>
              <w:t xml:space="preserve">Назва елемента приєднання до зовнішньої живильної мережі споживача </w:t>
            </w:r>
          </w:p>
          <w:p w14:paraId="3908F5DA" w14:textId="341F6FD2" w:rsidR="009B4B33" w:rsidRPr="00F72A8B" w:rsidRDefault="009B4B33" w:rsidP="005A5C8A">
            <w:pPr>
              <w:ind w:left="-102"/>
              <w:jc w:val="center"/>
              <w:rPr>
                <w:sz w:val="20"/>
                <w:szCs w:val="20"/>
                <w:lang w:val="en-US"/>
              </w:rPr>
            </w:pPr>
            <w:r w:rsidRPr="002F76F6">
              <w:rPr>
                <w:sz w:val="18"/>
                <w:szCs w:val="18"/>
                <w:lang w:val="uk-UA"/>
              </w:rPr>
              <w:t>(ГРЩ, ВРУ)</w:t>
            </w:r>
          </w:p>
        </w:tc>
        <w:tc>
          <w:tcPr>
            <w:tcW w:w="1701" w:type="dxa"/>
            <w:gridSpan w:val="3"/>
          </w:tcPr>
          <w:p w14:paraId="27CC7B19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Вихідні дані будинку</w:t>
            </w:r>
          </w:p>
        </w:tc>
        <w:tc>
          <w:tcPr>
            <w:tcW w:w="2410" w:type="dxa"/>
            <w:gridSpan w:val="3"/>
          </w:tcPr>
          <w:p w14:paraId="6A9B2BD2" w14:textId="77777777" w:rsidR="009B4B33" w:rsidRPr="002F76F6" w:rsidRDefault="009B4B33" w:rsidP="00B41DF8">
            <w:pPr>
              <w:jc w:val="center"/>
              <w:rPr>
                <w:sz w:val="16"/>
                <w:szCs w:val="16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 xml:space="preserve">Вихідні дані </w:t>
            </w:r>
            <w:proofErr w:type="spellStart"/>
            <w:r w:rsidRPr="002F76F6">
              <w:rPr>
                <w:sz w:val="20"/>
                <w:szCs w:val="20"/>
                <w:lang w:val="uk-UA"/>
              </w:rPr>
              <w:t>внутрішньобудинкової</w:t>
            </w:r>
            <w:proofErr w:type="spellEnd"/>
            <w:r w:rsidRPr="002F76F6">
              <w:rPr>
                <w:sz w:val="20"/>
                <w:szCs w:val="20"/>
                <w:lang w:val="uk-UA"/>
              </w:rPr>
              <w:t xml:space="preserve"> мережі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DED0AE7" w14:textId="77777777" w:rsidR="009B4B33" w:rsidRPr="002F76F6" w:rsidRDefault="009B4B33" w:rsidP="00B41DF8">
            <w:pPr>
              <w:jc w:val="center"/>
              <w:rPr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>Характеристика споживачів згідно таблиць 7.1-7.3 Методичних рекомендацій*</w:t>
            </w:r>
          </w:p>
        </w:tc>
        <w:tc>
          <w:tcPr>
            <w:tcW w:w="851" w:type="dxa"/>
            <w:vMerge w:val="restart"/>
            <w:textDirection w:val="btLr"/>
          </w:tcPr>
          <w:p w14:paraId="69C8242B" w14:textId="77777777" w:rsidR="009B4B33" w:rsidRPr="002F76F6" w:rsidRDefault="009B4B33" w:rsidP="00B41DF8">
            <w:pPr>
              <w:jc w:val="center"/>
              <w:rPr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 xml:space="preserve">Спосіб організації обліку споживання е/е </w:t>
            </w:r>
          </w:p>
          <w:p w14:paraId="3E20872C" w14:textId="77777777" w:rsidR="009B4B33" w:rsidRPr="002F76F6" w:rsidRDefault="009B4B33" w:rsidP="00B41DF8">
            <w:pPr>
              <w:jc w:val="center"/>
              <w:rPr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>(«АСОЕ», «ЗБ ВП», «ВП», «ЗБ», «б/о»)*****</w:t>
            </w:r>
          </w:p>
        </w:tc>
        <w:tc>
          <w:tcPr>
            <w:tcW w:w="2410" w:type="dxa"/>
            <w:gridSpan w:val="2"/>
            <w:vAlign w:val="center"/>
          </w:tcPr>
          <w:p w14:paraId="00EE7F00" w14:textId="77777777" w:rsidR="009B4B33" w:rsidRPr="002F76F6" w:rsidRDefault="009B4B33" w:rsidP="00B41DF8">
            <w:pPr>
              <w:jc w:val="center"/>
              <w:rPr>
                <w:sz w:val="16"/>
                <w:szCs w:val="16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Порядок розподілу втрат</w:t>
            </w:r>
          </w:p>
        </w:tc>
      </w:tr>
      <w:tr w:rsidR="009B4B33" w:rsidRPr="002F76F6" w14:paraId="3FE9C592" w14:textId="77777777" w:rsidTr="00B41DF8">
        <w:trPr>
          <w:cantSplit/>
          <w:trHeight w:val="2118"/>
        </w:trPr>
        <w:tc>
          <w:tcPr>
            <w:tcW w:w="426" w:type="dxa"/>
            <w:vMerge/>
          </w:tcPr>
          <w:p w14:paraId="61A3545F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vMerge/>
          </w:tcPr>
          <w:p w14:paraId="51E8A511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65114DDF" w14:textId="77777777" w:rsidR="009B4B33" w:rsidRPr="002F76F6" w:rsidRDefault="009B4B33" w:rsidP="00B41DF8">
            <w:pPr>
              <w:tabs>
                <w:tab w:val="left" w:pos="592"/>
              </w:tabs>
              <w:jc w:val="center"/>
              <w:rPr>
                <w:b/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>Кількість квартир (офісів) К-го стояка, од.</w:t>
            </w:r>
          </w:p>
        </w:tc>
        <w:tc>
          <w:tcPr>
            <w:tcW w:w="425" w:type="dxa"/>
            <w:textDirection w:val="btLr"/>
            <w:vAlign w:val="center"/>
          </w:tcPr>
          <w:p w14:paraId="63E555E7" w14:textId="77777777" w:rsidR="009B4B33" w:rsidRPr="002F76F6" w:rsidRDefault="009B4B33" w:rsidP="00B41DF8">
            <w:pPr>
              <w:tabs>
                <w:tab w:val="left" w:pos="450"/>
              </w:tabs>
              <w:jc w:val="center"/>
              <w:rPr>
                <w:b/>
                <w:sz w:val="16"/>
                <w:szCs w:val="16"/>
                <w:lang w:val="uk-UA"/>
              </w:rPr>
            </w:pPr>
            <w:proofErr w:type="spellStart"/>
            <w:r w:rsidRPr="002F76F6">
              <w:rPr>
                <w:sz w:val="16"/>
                <w:szCs w:val="16"/>
                <w:lang w:val="uk-UA"/>
              </w:rPr>
              <w:t>Клькість</w:t>
            </w:r>
            <w:proofErr w:type="spellEnd"/>
            <w:r w:rsidRPr="002F76F6">
              <w:rPr>
                <w:sz w:val="16"/>
                <w:szCs w:val="16"/>
                <w:lang w:val="uk-UA"/>
              </w:rPr>
              <w:t xml:space="preserve"> стояків, од.</w:t>
            </w:r>
          </w:p>
        </w:tc>
        <w:tc>
          <w:tcPr>
            <w:tcW w:w="709" w:type="dxa"/>
            <w:textDirection w:val="btLr"/>
          </w:tcPr>
          <w:p w14:paraId="701D5C5A" w14:textId="77777777" w:rsidR="009B4B33" w:rsidRPr="002F76F6" w:rsidRDefault="009B4B33" w:rsidP="00B41DF8">
            <w:pPr>
              <w:ind w:left="113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F76F6">
              <w:rPr>
                <w:sz w:val="14"/>
                <w:szCs w:val="14"/>
                <w:lang w:val="uk-UA"/>
              </w:rPr>
              <w:t>Клькість</w:t>
            </w:r>
            <w:proofErr w:type="spellEnd"/>
            <w:r w:rsidRPr="002F76F6">
              <w:rPr>
                <w:sz w:val="14"/>
                <w:szCs w:val="14"/>
                <w:lang w:val="uk-UA"/>
              </w:rPr>
              <w:t xml:space="preserve"> елементі на </w:t>
            </w:r>
            <w:proofErr w:type="spellStart"/>
            <w:r w:rsidRPr="002F76F6">
              <w:rPr>
                <w:sz w:val="14"/>
                <w:szCs w:val="14"/>
                <w:lang w:val="uk-UA"/>
              </w:rPr>
              <w:t>внутрішньобудинкові</w:t>
            </w:r>
            <w:proofErr w:type="spellEnd"/>
            <w:r w:rsidRPr="002F76F6">
              <w:rPr>
                <w:sz w:val="14"/>
                <w:szCs w:val="14"/>
                <w:lang w:val="uk-UA"/>
              </w:rPr>
              <w:t xml:space="preserve"> потреби споживання </w:t>
            </w:r>
          </w:p>
        </w:tc>
        <w:tc>
          <w:tcPr>
            <w:tcW w:w="851" w:type="dxa"/>
            <w:vAlign w:val="center"/>
          </w:tcPr>
          <w:p w14:paraId="316CD5F1" w14:textId="77777777" w:rsidR="009B4B33" w:rsidRPr="002F76F6" w:rsidRDefault="009B4B33" w:rsidP="00B41DF8">
            <w:pPr>
              <w:tabs>
                <w:tab w:val="left" w:pos="218"/>
              </w:tabs>
              <w:ind w:left="-65" w:right="-108"/>
              <w:jc w:val="center"/>
              <w:rPr>
                <w:b/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>Марка кабелю (проводу)</w:t>
            </w:r>
          </w:p>
        </w:tc>
        <w:tc>
          <w:tcPr>
            <w:tcW w:w="850" w:type="dxa"/>
            <w:textDirection w:val="btLr"/>
          </w:tcPr>
          <w:p w14:paraId="37585219" w14:textId="77777777" w:rsidR="009B4B33" w:rsidRPr="002F76F6" w:rsidRDefault="009B4B33" w:rsidP="00B41DF8">
            <w:pPr>
              <w:ind w:left="-23" w:firstLine="53"/>
              <w:jc w:val="center"/>
              <w:rPr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 xml:space="preserve">Довжина кабелю (проводу) </w:t>
            </w:r>
            <w:proofErr w:type="spellStart"/>
            <w:r w:rsidRPr="002F76F6">
              <w:rPr>
                <w:sz w:val="16"/>
                <w:szCs w:val="16"/>
                <w:lang w:val="uk-UA"/>
              </w:rPr>
              <w:t>нерозгалгудженої</w:t>
            </w:r>
            <w:proofErr w:type="spellEnd"/>
            <w:r w:rsidRPr="002F76F6">
              <w:rPr>
                <w:sz w:val="16"/>
                <w:szCs w:val="16"/>
                <w:lang w:val="uk-UA"/>
              </w:rPr>
              <w:t xml:space="preserve"> частини К-го стояка , км</w:t>
            </w:r>
          </w:p>
        </w:tc>
        <w:tc>
          <w:tcPr>
            <w:tcW w:w="709" w:type="dxa"/>
            <w:textDirection w:val="btLr"/>
          </w:tcPr>
          <w:p w14:paraId="525250DD" w14:textId="77777777" w:rsidR="009B4B33" w:rsidRPr="002F76F6" w:rsidRDefault="009B4B33" w:rsidP="00B41DF8">
            <w:pPr>
              <w:tabs>
                <w:tab w:val="left" w:pos="30"/>
              </w:tabs>
              <w:ind w:left="1" w:firstLine="112"/>
              <w:jc w:val="center"/>
              <w:rPr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 xml:space="preserve">Довжина кабелю (проводу) </w:t>
            </w:r>
          </w:p>
          <w:p w14:paraId="3AF50893" w14:textId="77777777" w:rsidR="009B4B33" w:rsidRPr="002F76F6" w:rsidRDefault="009B4B33" w:rsidP="00B41DF8">
            <w:pPr>
              <w:tabs>
                <w:tab w:val="left" w:pos="30"/>
              </w:tabs>
              <w:ind w:left="1" w:firstLine="112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2F76F6">
              <w:rPr>
                <w:sz w:val="16"/>
                <w:szCs w:val="16"/>
                <w:lang w:val="uk-UA"/>
              </w:rPr>
              <w:t>розгалгудженої</w:t>
            </w:r>
            <w:proofErr w:type="spellEnd"/>
            <w:r w:rsidRPr="002F76F6">
              <w:rPr>
                <w:sz w:val="16"/>
                <w:szCs w:val="16"/>
                <w:lang w:val="uk-UA"/>
              </w:rPr>
              <w:t xml:space="preserve"> частини</w:t>
            </w:r>
          </w:p>
          <w:p w14:paraId="6556C485" w14:textId="77777777" w:rsidR="009B4B33" w:rsidRPr="002F76F6" w:rsidRDefault="009B4B33" w:rsidP="00B41DF8">
            <w:pPr>
              <w:tabs>
                <w:tab w:val="left" w:pos="30"/>
              </w:tabs>
              <w:ind w:left="1" w:firstLine="112"/>
              <w:jc w:val="center"/>
              <w:rPr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 xml:space="preserve"> К-го стояка , км</w:t>
            </w:r>
          </w:p>
        </w:tc>
        <w:tc>
          <w:tcPr>
            <w:tcW w:w="850" w:type="dxa"/>
            <w:vMerge/>
          </w:tcPr>
          <w:p w14:paraId="4CBE0958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</w:tcPr>
          <w:p w14:paraId="31794571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1469DD0A" w14:textId="77777777" w:rsidR="009B4B33" w:rsidRPr="002F76F6" w:rsidRDefault="009B4B33" w:rsidP="00B41DF8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Втрати додаються </w:t>
            </w:r>
            <w:r w:rsidRPr="002F76F6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«</w:t>
            </w:r>
            <w:r w:rsidRPr="002F76F6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Д»</w:t>
            </w:r>
            <w:r w:rsidRPr="002F76F6">
              <w:rPr>
                <w:rFonts w:ascii="Times New Roman CYR" w:hAnsi="Times New Roman CYR" w:cs="Times New Roman CYR"/>
                <w:i/>
                <w:sz w:val="16"/>
                <w:szCs w:val="16"/>
                <w:lang w:val="uk-UA" w:eastAsia="uk-UA"/>
              </w:rPr>
              <w:t xml:space="preserve">, </w:t>
            </w: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віднімаються </w:t>
            </w:r>
            <w:r w:rsidRPr="002F76F6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«</w:t>
            </w:r>
            <w:r w:rsidRPr="002F76F6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В</w:t>
            </w:r>
            <w:r w:rsidRPr="002F76F6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»</w:t>
            </w: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, не нараховуються </w:t>
            </w:r>
            <w:r w:rsidRPr="002F76F6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«Н/Н»</w:t>
            </w: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 **</w:t>
            </w:r>
          </w:p>
        </w:tc>
        <w:tc>
          <w:tcPr>
            <w:tcW w:w="1276" w:type="dxa"/>
            <w:vAlign w:val="center"/>
          </w:tcPr>
          <w:p w14:paraId="3C518C12" w14:textId="77777777" w:rsidR="009B4B33" w:rsidRPr="002F76F6" w:rsidRDefault="009B4B33" w:rsidP="00B41DF8">
            <w:pPr>
              <w:ind w:left="-108" w:right="-108"/>
              <w:jc w:val="center"/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</w:pP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Втрати спільного використання (СВ)/ транспортування (Т) </w:t>
            </w:r>
          </w:p>
          <w:p w14:paraId="1F77544D" w14:textId="77777777" w:rsidR="009B4B33" w:rsidRPr="002F76F6" w:rsidRDefault="009B4B33" w:rsidP="00B41DF8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>«+», «-»***</w:t>
            </w:r>
          </w:p>
        </w:tc>
      </w:tr>
      <w:tr w:rsidR="009B4B33" w:rsidRPr="002F76F6" w14:paraId="152FA69F" w14:textId="77777777" w:rsidTr="00B41DF8">
        <w:tc>
          <w:tcPr>
            <w:tcW w:w="426" w:type="dxa"/>
          </w:tcPr>
          <w:p w14:paraId="064D4357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417" w:type="dxa"/>
          </w:tcPr>
          <w:p w14:paraId="5D1D1727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</w:tcPr>
          <w:p w14:paraId="400E1600" w14:textId="77777777" w:rsidR="009B4B33" w:rsidRPr="002F76F6" w:rsidRDefault="009B4B33" w:rsidP="00B41DF8">
            <w:pPr>
              <w:tabs>
                <w:tab w:val="left" w:pos="592"/>
              </w:tabs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425" w:type="dxa"/>
          </w:tcPr>
          <w:p w14:paraId="776EC7E0" w14:textId="77777777" w:rsidR="009B4B33" w:rsidRPr="002F76F6" w:rsidRDefault="009B4B33" w:rsidP="00B41DF8">
            <w:pPr>
              <w:ind w:left="25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709" w:type="dxa"/>
          </w:tcPr>
          <w:p w14:paraId="6FF6E052" w14:textId="77777777" w:rsidR="009B4B33" w:rsidRPr="002F76F6" w:rsidRDefault="009B4B33" w:rsidP="00B41DF8">
            <w:pPr>
              <w:ind w:left="-109" w:right="-107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851" w:type="dxa"/>
          </w:tcPr>
          <w:p w14:paraId="6D08A50B" w14:textId="77777777" w:rsidR="009B4B33" w:rsidRPr="002F76F6" w:rsidRDefault="009B4B33" w:rsidP="00B41DF8">
            <w:pPr>
              <w:ind w:left="-65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850" w:type="dxa"/>
          </w:tcPr>
          <w:p w14:paraId="7FB08F8D" w14:textId="77777777" w:rsidR="009B4B33" w:rsidRPr="002F76F6" w:rsidRDefault="009B4B33" w:rsidP="00B41DF8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709" w:type="dxa"/>
          </w:tcPr>
          <w:p w14:paraId="33801E77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850" w:type="dxa"/>
          </w:tcPr>
          <w:p w14:paraId="551D9A04" w14:textId="77777777" w:rsidR="009B4B33" w:rsidRPr="002F76F6" w:rsidRDefault="009B4B33" w:rsidP="00B41DF8">
            <w:pPr>
              <w:ind w:left="-109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851" w:type="dxa"/>
          </w:tcPr>
          <w:p w14:paraId="6BAA5CAC" w14:textId="77777777" w:rsidR="009B4B33" w:rsidRPr="002F76F6" w:rsidRDefault="009B4B33" w:rsidP="00B41DF8">
            <w:pPr>
              <w:ind w:left="-107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1134" w:type="dxa"/>
          </w:tcPr>
          <w:p w14:paraId="01B22ECB" w14:textId="77777777" w:rsidR="009B4B33" w:rsidRPr="002F76F6" w:rsidRDefault="009B4B33" w:rsidP="00B41DF8">
            <w:pPr>
              <w:ind w:lef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1276" w:type="dxa"/>
          </w:tcPr>
          <w:p w14:paraId="2BB9E269" w14:textId="77777777" w:rsidR="009B4B33" w:rsidRPr="002F76F6" w:rsidRDefault="009B4B33" w:rsidP="00B41DF8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12</w:t>
            </w:r>
          </w:p>
        </w:tc>
      </w:tr>
      <w:tr w:rsidR="009B4B33" w:rsidRPr="002F76F6" w14:paraId="63A36478" w14:textId="77777777" w:rsidTr="00B41DF8">
        <w:tc>
          <w:tcPr>
            <w:tcW w:w="426" w:type="dxa"/>
          </w:tcPr>
          <w:p w14:paraId="6017EF63" w14:textId="77777777" w:rsidR="009B4B33" w:rsidRPr="002F76F6" w:rsidRDefault="009B4B33" w:rsidP="00B41DF8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</w:tcPr>
          <w:p w14:paraId="114789B3" w14:textId="77777777" w:rsidR="009B4B33" w:rsidRPr="002F76F6" w:rsidRDefault="009B4B33" w:rsidP="00B41DF8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14:paraId="007A5E9D" w14:textId="77777777" w:rsidR="009B4B33" w:rsidRPr="002F76F6" w:rsidRDefault="009B4B33" w:rsidP="00B41DF8">
            <w:pPr>
              <w:tabs>
                <w:tab w:val="left" w:pos="592"/>
              </w:tabs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14:paraId="718C648E" w14:textId="77777777" w:rsidR="009B4B33" w:rsidRPr="002F76F6" w:rsidRDefault="009B4B33" w:rsidP="00B41DF8">
            <w:pPr>
              <w:ind w:left="-108" w:right="-10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14:paraId="31FA8C48" w14:textId="77777777" w:rsidR="009B4B33" w:rsidRPr="002F76F6" w:rsidRDefault="009B4B33" w:rsidP="00B41DF8">
            <w:pPr>
              <w:ind w:left="-109" w:right="-10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14:paraId="73E46C5C" w14:textId="77777777" w:rsidR="009B4B33" w:rsidRPr="002F76F6" w:rsidRDefault="009B4B33" w:rsidP="00B41DF8">
            <w:pPr>
              <w:ind w:left="-65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14:paraId="1D1E0D32" w14:textId="77777777" w:rsidR="009B4B33" w:rsidRPr="002F76F6" w:rsidRDefault="009B4B33" w:rsidP="00B41DF8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14:paraId="24ECEFBD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14:paraId="30B5DE75" w14:textId="77777777" w:rsidR="009B4B33" w:rsidRPr="002F76F6" w:rsidRDefault="009B4B33" w:rsidP="00B41DF8">
            <w:pPr>
              <w:ind w:left="-109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14:paraId="4C23FC34" w14:textId="77777777" w:rsidR="009B4B33" w:rsidRPr="002F76F6" w:rsidRDefault="009B4B33" w:rsidP="00B41DF8">
            <w:pPr>
              <w:ind w:left="-10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1B8F3E98" w14:textId="77777777" w:rsidR="009B4B33" w:rsidRPr="002F76F6" w:rsidRDefault="009B4B33" w:rsidP="00B41DF8">
            <w:pPr>
              <w:ind w:lef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14:paraId="61610FAE" w14:textId="77777777" w:rsidR="009B4B33" w:rsidRPr="002F76F6" w:rsidRDefault="009B4B33" w:rsidP="00B41DF8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4B33" w:rsidRPr="002F76F6" w14:paraId="58078BBE" w14:textId="77777777" w:rsidTr="00B41DF8">
        <w:tc>
          <w:tcPr>
            <w:tcW w:w="426" w:type="dxa"/>
          </w:tcPr>
          <w:p w14:paraId="0E523CC5" w14:textId="77777777" w:rsidR="009B4B33" w:rsidRPr="002F76F6" w:rsidRDefault="009B4B33" w:rsidP="00B41DF8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</w:tcPr>
          <w:p w14:paraId="03F1F7A2" w14:textId="77777777" w:rsidR="009B4B33" w:rsidRPr="002F76F6" w:rsidRDefault="009B4B33" w:rsidP="00B41DF8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14:paraId="74B5BFD0" w14:textId="77777777" w:rsidR="009B4B33" w:rsidRPr="002F76F6" w:rsidRDefault="009B4B33" w:rsidP="00B41DF8">
            <w:pPr>
              <w:tabs>
                <w:tab w:val="left" w:pos="592"/>
              </w:tabs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14:paraId="7B8C9714" w14:textId="77777777" w:rsidR="009B4B33" w:rsidRPr="002F76F6" w:rsidRDefault="009B4B33" w:rsidP="00B41DF8">
            <w:pPr>
              <w:ind w:left="-108" w:right="-10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14:paraId="5B8CD8AB" w14:textId="77777777" w:rsidR="009B4B33" w:rsidRPr="002F76F6" w:rsidRDefault="009B4B33" w:rsidP="00B41DF8">
            <w:pPr>
              <w:ind w:left="-109" w:right="-10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14:paraId="45610272" w14:textId="77777777" w:rsidR="009B4B33" w:rsidRPr="002F76F6" w:rsidRDefault="009B4B33" w:rsidP="00B41DF8">
            <w:pPr>
              <w:ind w:left="-65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14:paraId="35A79F97" w14:textId="77777777" w:rsidR="009B4B33" w:rsidRPr="002F76F6" w:rsidRDefault="009B4B33" w:rsidP="00B41DF8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14:paraId="7AA224F7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14:paraId="39711204" w14:textId="77777777" w:rsidR="009B4B33" w:rsidRPr="002F76F6" w:rsidRDefault="009B4B33" w:rsidP="00B41DF8">
            <w:pPr>
              <w:ind w:left="-109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14:paraId="41CCE7B7" w14:textId="77777777" w:rsidR="009B4B33" w:rsidRPr="002F76F6" w:rsidRDefault="009B4B33" w:rsidP="00B41DF8">
            <w:pPr>
              <w:ind w:left="-10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6CE21D29" w14:textId="77777777" w:rsidR="009B4B33" w:rsidRPr="002F76F6" w:rsidRDefault="009B4B33" w:rsidP="00B41DF8">
            <w:pPr>
              <w:ind w:lef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14:paraId="3985AB40" w14:textId="77777777" w:rsidR="009B4B33" w:rsidRPr="002F76F6" w:rsidRDefault="009B4B33" w:rsidP="00B41DF8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14:paraId="3488DB87" w14:textId="77777777" w:rsidR="009B4B33" w:rsidRPr="002F76F6" w:rsidRDefault="009B4B33" w:rsidP="009B4B33">
      <w:pPr>
        <w:spacing w:line="216" w:lineRule="auto"/>
        <w:ind w:firstLine="709"/>
        <w:jc w:val="right"/>
        <w:rPr>
          <w:b/>
          <w:sz w:val="20"/>
          <w:szCs w:val="20"/>
          <w:lang w:val="uk-UA"/>
        </w:rPr>
      </w:pPr>
    </w:p>
    <w:p w14:paraId="3F696713" w14:textId="77777777" w:rsidR="009B4B33" w:rsidRPr="002F76F6" w:rsidRDefault="009B4B33" w:rsidP="009B4B33">
      <w:pPr>
        <w:spacing w:line="216" w:lineRule="auto"/>
        <w:rPr>
          <w:b/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 xml:space="preserve">Таблиця </w:t>
      </w:r>
      <w:r>
        <w:rPr>
          <w:b/>
          <w:sz w:val="20"/>
          <w:szCs w:val="20"/>
          <w:lang w:val="uk-UA"/>
        </w:rPr>
        <w:t xml:space="preserve">5. Вихідні дані для </w:t>
      </w:r>
      <w:r w:rsidRPr="00911462">
        <w:rPr>
          <w:b/>
          <w:sz w:val="20"/>
          <w:szCs w:val="20"/>
          <w:lang w:val="uk-UA"/>
        </w:rPr>
        <w:t>розрахунку втрат в лічильниках та контактних з’єднаннях будинку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1695"/>
        <w:gridCol w:w="1708"/>
        <w:gridCol w:w="1800"/>
        <w:gridCol w:w="1601"/>
      </w:tblGrid>
      <w:tr w:rsidR="009B4B33" w:rsidRPr="00480E1C" w14:paraId="402FF909" w14:textId="77777777" w:rsidTr="00B41DF8">
        <w:trPr>
          <w:jc w:val="center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4213A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№ за/п</w:t>
            </w:r>
          </w:p>
        </w:tc>
        <w:tc>
          <w:tcPr>
            <w:tcW w:w="96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89B7DA5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Вихідні дані будинку</w:t>
            </w:r>
          </w:p>
        </w:tc>
      </w:tr>
      <w:tr w:rsidR="009B4B33" w:rsidRPr="00480E1C" w14:paraId="47CC1587" w14:textId="77777777" w:rsidTr="00B41DF8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19CCC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238" w:type="dxa"/>
            <w:gridSpan w:val="3"/>
            <w:tcBorders>
              <w:left w:val="single" w:sz="4" w:space="0" w:color="auto"/>
            </w:tcBorders>
          </w:tcPr>
          <w:p w14:paraId="2098FF60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Для розрахунку втрат в лічильниках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9C15F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Для розрахунку втрат в контактних з’єднаннях</w:t>
            </w:r>
          </w:p>
        </w:tc>
      </w:tr>
      <w:tr w:rsidR="009B4B33" w:rsidRPr="002F76F6" w14:paraId="2896F475" w14:textId="77777777" w:rsidTr="00320DE1">
        <w:trPr>
          <w:trHeight w:val="1530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62C8D6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2FD1DBBC" w14:textId="5F1703CB" w:rsidR="009B4B33" w:rsidRPr="00F72A8B" w:rsidRDefault="009B4B33" w:rsidP="005A5C8A">
            <w:pPr>
              <w:jc w:val="center"/>
              <w:rPr>
                <w:sz w:val="20"/>
                <w:szCs w:val="20"/>
                <w:lang w:val="en-US"/>
              </w:rPr>
            </w:pPr>
            <w:r w:rsidRPr="002F76F6">
              <w:rPr>
                <w:sz w:val="20"/>
                <w:szCs w:val="20"/>
                <w:lang w:val="uk-UA"/>
              </w:rPr>
              <w:t>Тип лічильника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77C30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Кількість лічильників</w:t>
            </w:r>
          </w:p>
          <w:p w14:paraId="6B93FC73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 xml:space="preserve"> і-го типу,</w:t>
            </w:r>
          </w:p>
          <w:p w14:paraId="2748BEC4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F76F6">
              <w:rPr>
                <w:sz w:val="20"/>
                <w:szCs w:val="20"/>
                <w:lang w:val="uk-UA"/>
              </w:rPr>
              <w:t>N</w:t>
            </w:r>
            <w:r w:rsidRPr="002F76F6">
              <w:rPr>
                <w:sz w:val="20"/>
                <w:szCs w:val="20"/>
                <w:vertAlign w:val="subscript"/>
                <w:lang w:val="uk-UA"/>
              </w:rPr>
              <w:t>і</w:t>
            </w:r>
            <w:proofErr w:type="spellEnd"/>
            <w:r w:rsidRPr="002F76F6">
              <w:rPr>
                <w:sz w:val="20"/>
                <w:szCs w:val="20"/>
                <w:lang w:val="uk-UA"/>
              </w:rPr>
              <w:t>, од.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B29C4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Втрати електричної енергії в лічильниках і-го типу відповідно до паспорта лічильника,</w:t>
            </w:r>
          </w:p>
          <w:p w14:paraId="090DFF66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F76F6">
              <w:rPr>
                <w:sz w:val="20"/>
                <w:szCs w:val="20"/>
                <w:lang w:val="uk-UA"/>
              </w:rPr>
              <w:t>Р</w:t>
            </w:r>
            <w:r w:rsidRPr="002F76F6">
              <w:rPr>
                <w:sz w:val="20"/>
                <w:szCs w:val="20"/>
                <w:vertAlign w:val="subscript"/>
                <w:lang w:val="uk-UA"/>
              </w:rPr>
              <w:t>і</w:t>
            </w:r>
            <w:proofErr w:type="spellEnd"/>
            <w:r w:rsidRPr="002F76F6">
              <w:rPr>
                <w:sz w:val="20"/>
                <w:szCs w:val="20"/>
                <w:lang w:val="uk-UA"/>
              </w:rPr>
              <w:t>, Вт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BB28F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 xml:space="preserve">Кількість контактних з’єднань на </w:t>
            </w:r>
            <w:proofErr w:type="spellStart"/>
            <w:r w:rsidRPr="002F76F6">
              <w:rPr>
                <w:sz w:val="20"/>
                <w:szCs w:val="20"/>
                <w:lang w:val="uk-UA"/>
              </w:rPr>
              <w:t>відгалуженнях</w:t>
            </w:r>
            <w:proofErr w:type="spellEnd"/>
            <w:r w:rsidRPr="002F76F6">
              <w:rPr>
                <w:sz w:val="20"/>
                <w:szCs w:val="20"/>
                <w:lang w:val="uk-UA"/>
              </w:rPr>
              <w:t xml:space="preserve"> до лічильників,</w:t>
            </w:r>
          </w:p>
          <w:p w14:paraId="50CE153B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N</w:t>
            </w:r>
            <w:r w:rsidRPr="002F76F6">
              <w:rPr>
                <w:sz w:val="20"/>
                <w:szCs w:val="20"/>
                <w:vertAlign w:val="subscript"/>
                <w:lang w:val="uk-UA"/>
              </w:rPr>
              <w:t>Z</w:t>
            </w:r>
            <w:r w:rsidRPr="002F76F6">
              <w:rPr>
                <w:sz w:val="20"/>
                <w:szCs w:val="20"/>
                <w:lang w:val="uk-UA"/>
              </w:rPr>
              <w:t>, од.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146E3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Опір контактного з’єднання,</w:t>
            </w:r>
          </w:p>
          <w:p w14:paraId="6AD92CC2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R</w:t>
            </w:r>
            <w:r w:rsidRPr="002F76F6">
              <w:rPr>
                <w:sz w:val="20"/>
                <w:szCs w:val="20"/>
                <w:vertAlign w:val="subscript"/>
                <w:lang w:val="uk-UA"/>
              </w:rPr>
              <w:t>Z</w:t>
            </w:r>
            <w:r w:rsidRPr="002F76F6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2F76F6">
              <w:rPr>
                <w:sz w:val="20"/>
                <w:szCs w:val="20"/>
                <w:lang w:val="uk-UA"/>
              </w:rPr>
              <w:t>Ом</w:t>
            </w:r>
            <w:proofErr w:type="spellEnd"/>
          </w:p>
        </w:tc>
      </w:tr>
      <w:tr w:rsidR="009B4B33" w:rsidRPr="002F76F6" w14:paraId="5C85489E" w14:textId="77777777" w:rsidTr="00320DE1">
        <w:trPr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14:paraId="422CE839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4FD5A3A1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337EC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529CE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1B235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E6429" w14:textId="77777777" w:rsidR="009B4B33" w:rsidRPr="002F76F6" w:rsidRDefault="009B4B33" w:rsidP="00B41DF8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6</w:t>
            </w:r>
          </w:p>
        </w:tc>
      </w:tr>
      <w:tr w:rsidR="009B4B33" w:rsidRPr="002F76F6" w14:paraId="735FF123" w14:textId="77777777" w:rsidTr="00320DE1">
        <w:trPr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14:paraId="003FB96F" w14:textId="77777777" w:rsidR="009B4B33" w:rsidRPr="002F76F6" w:rsidRDefault="009B4B33" w:rsidP="00B41DF8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27B9773F" w14:textId="77777777" w:rsidR="009B4B33" w:rsidRPr="002F76F6" w:rsidRDefault="009B4B33" w:rsidP="00B41DF8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06DE7" w14:textId="77777777" w:rsidR="009B4B33" w:rsidRPr="002F76F6" w:rsidRDefault="009B4B33" w:rsidP="00B41DF8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4F9C2" w14:textId="77777777" w:rsidR="009B4B33" w:rsidRPr="002F76F6" w:rsidRDefault="009B4B33" w:rsidP="00B41DF8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E3BDA" w14:textId="77777777" w:rsidR="009B4B33" w:rsidRPr="002F76F6" w:rsidRDefault="009B4B33" w:rsidP="00B41DF8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AF2C3" w14:textId="77777777" w:rsidR="009B4B33" w:rsidRPr="002F76F6" w:rsidRDefault="009B4B33" w:rsidP="00B41DF8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9B4B33" w:rsidRPr="002F76F6" w14:paraId="7D5B9385" w14:textId="77777777" w:rsidTr="00320DE1">
        <w:trPr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14:paraId="42B2C4CD" w14:textId="77777777" w:rsidR="009B4B33" w:rsidRPr="002F76F6" w:rsidRDefault="009B4B33" w:rsidP="00B41DF8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5F34B454" w14:textId="77777777" w:rsidR="009B4B33" w:rsidRPr="002F76F6" w:rsidRDefault="009B4B33" w:rsidP="00B41DF8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6DBC7" w14:textId="77777777" w:rsidR="009B4B33" w:rsidRPr="002F76F6" w:rsidRDefault="009B4B33" w:rsidP="00B41DF8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A0BEE" w14:textId="77777777" w:rsidR="009B4B33" w:rsidRPr="002F76F6" w:rsidRDefault="009B4B33" w:rsidP="00B41DF8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86A81" w14:textId="77777777" w:rsidR="009B4B33" w:rsidRPr="002F76F6" w:rsidRDefault="009B4B33" w:rsidP="00B41DF8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A7D73" w14:textId="77777777" w:rsidR="009B4B33" w:rsidRPr="002F76F6" w:rsidRDefault="009B4B33" w:rsidP="00B41DF8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14:paraId="447F95E1" w14:textId="77777777" w:rsidR="00442857" w:rsidRDefault="00442857" w:rsidP="00442857">
      <w:pPr>
        <w:spacing w:line="216" w:lineRule="auto"/>
        <w:ind w:firstLine="426"/>
        <w:jc w:val="both"/>
        <w:rPr>
          <w:sz w:val="20"/>
          <w:szCs w:val="20"/>
          <w:lang w:val="uk-UA"/>
        </w:rPr>
      </w:pPr>
    </w:p>
    <w:p w14:paraId="26B0A9B9" w14:textId="39575ABE" w:rsidR="003E6448" w:rsidRPr="00712DD7" w:rsidRDefault="003E6448" w:rsidP="00712DD7">
      <w:pPr>
        <w:pStyle w:val="af3"/>
        <w:numPr>
          <w:ilvl w:val="0"/>
          <w:numId w:val="6"/>
        </w:numPr>
        <w:tabs>
          <w:tab w:val="left" w:pos="0"/>
        </w:tabs>
        <w:spacing w:line="216" w:lineRule="auto"/>
        <w:ind w:left="0" w:firstLine="360"/>
        <w:jc w:val="both"/>
        <w:rPr>
          <w:sz w:val="20"/>
          <w:szCs w:val="20"/>
          <w:lang w:val="uk-UA"/>
        </w:rPr>
      </w:pPr>
      <w:r w:rsidRPr="00712DD7">
        <w:rPr>
          <w:sz w:val="20"/>
          <w:szCs w:val="20"/>
          <w:lang w:val="uk-UA"/>
        </w:rPr>
        <w:t xml:space="preserve">Втрати електричної енергії у внутрішніх мережах багатоповерхових житлових (офісних) будинків потрібно обчислювати для кожного із вводів як різницю одночасних показів лічильника електричної енергії, встановленого на вводі у житловий будинок і лічильників, за якими здійснюють облік електроенергії на </w:t>
      </w:r>
      <w:proofErr w:type="spellStart"/>
      <w:r w:rsidRPr="00712DD7">
        <w:rPr>
          <w:sz w:val="20"/>
          <w:szCs w:val="20"/>
          <w:lang w:val="uk-UA"/>
        </w:rPr>
        <w:t>внутрішньобудинкові</w:t>
      </w:r>
      <w:proofErr w:type="spellEnd"/>
      <w:r w:rsidRPr="00712DD7">
        <w:rPr>
          <w:sz w:val="20"/>
          <w:szCs w:val="20"/>
          <w:lang w:val="uk-UA"/>
        </w:rPr>
        <w:t xml:space="preserve"> потреби (освітлення сходів, сходових клітин, коридорів і технічних поверхів; потреби водопостачання і теплопостачання; </w:t>
      </w:r>
      <w:proofErr w:type="spellStart"/>
      <w:r w:rsidRPr="00712DD7">
        <w:rPr>
          <w:sz w:val="20"/>
          <w:szCs w:val="20"/>
          <w:lang w:val="uk-UA"/>
        </w:rPr>
        <w:t>світлозагорожа</w:t>
      </w:r>
      <w:proofErr w:type="spellEnd"/>
      <w:r w:rsidRPr="00712DD7">
        <w:rPr>
          <w:sz w:val="20"/>
          <w:szCs w:val="20"/>
          <w:lang w:val="uk-UA"/>
        </w:rPr>
        <w:t>; робота ліфтів тощо) та у фізичних (юридичних) осіб цього будинку.</w:t>
      </w:r>
    </w:p>
    <w:p w14:paraId="4FA5B33B" w14:textId="77777777" w:rsidR="009C367F" w:rsidRDefault="00E37070" w:rsidP="009C367F">
      <w:pPr>
        <w:tabs>
          <w:tab w:val="left" w:pos="0"/>
        </w:tabs>
        <w:spacing w:line="216" w:lineRule="auto"/>
        <w:ind w:firstLine="426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 xml:space="preserve">У разі відсутності лічильника на вводі у багатоповерховий житловий (офісний) будинок або лічильника обліку </w:t>
      </w:r>
      <w:proofErr w:type="spellStart"/>
      <w:r w:rsidRPr="002F76F6">
        <w:rPr>
          <w:sz w:val="20"/>
          <w:szCs w:val="20"/>
          <w:lang w:val="uk-UA"/>
        </w:rPr>
        <w:t>внутрішньобудинкових</w:t>
      </w:r>
      <w:proofErr w:type="spellEnd"/>
      <w:r w:rsidRPr="002F76F6">
        <w:rPr>
          <w:sz w:val="20"/>
          <w:szCs w:val="20"/>
          <w:lang w:val="uk-UA"/>
        </w:rPr>
        <w:t xml:space="preserve"> потреб або неможливості одночасного зчитування показів лічильників, значення втрат електричної енергії, пов’язаних із електропостачанням будинку, розраховують як суму втрат у зовнішній живильній мережі</w:t>
      </w:r>
      <w:r w:rsidR="00C67B2F" w:rsidRPr="002F76F6">
        <w:rPr>
          <w:sz w:val="20"/>
          <w:szCs w:val="20"/>
          <w:lang w:val="uk-UA"/>
        </w:rPr>
        <w:t>,</w:t>
      </w:r>
      <w:r w:rsidRPr="002F76F6">
        <w:rPr>
          <w:sz w:val="20"/>
          <w:szCs w:val="20"/>
          <w:lang w:val="uk-UA"/>
        </w:rPr>
        <w:t xml:space="preserve"> </w:t>
      </w:r>
      <w:proofErr w:type="spellStart"/>
      <w:r w:rsidRPr="002F76F6">
        <w:rPr>
          <w:sz w:val="20"/>
          <w:szCs w:val="20"/>
          <w:lang w:val="uk-UA"/>
        </w:rPr>
        <w:t>внутрішньобудинковій</w:t>
      </w:r>
      <w:proofErr w:type="spellEnd"/>
      <w:r w:rsidRPr="002F76F6">
        <w:rPr>
          <w:sz w:val="20"/>
          <w:szCs w:val="20"/>
          <w:lang w:val="uk-UA"/>
        </w:rPr>
        <w:t xml:space="preserve"> мережі живлення споживачів (квартир, офісів тощо</w:t>
      </w:r>
      <w:r w:rsidR="00C67B2F" w:rsidRPr="002F76F6">
        <w:rPr>
          <w:sz w:val="20"/>
          <w:szCs w:val="20"/>
          <w:lang w:val="uk-UA"/>
        </w:rPr>
        <w:t>)</w:t>
      </w:r>
      <w:r w:rsidRPr="002F76F6">
        <w:rPr>
          <w:sz w:val="20"/>
          <w:szCs w:val="20"/>
          <w:lang w:val="uk-UA"/>
        </w:rPr>
        <w:t>, втрат у лічильниках електричної енергії та втрат в опорах контактних з’єдн</w:t>
      </w:r>
      <w:r w:rsidR="009C367F">
        <w:rPr>
          <w:sz w:val="20"/>
          <w:szCs w:val="20"/>
          <w:lang w:val="uk-UA"/>
        </w:rPr>
        <w:t xml:space="preserve">ань </w:t>
      </w:r>
      <w:proofErr w:type="spellStart"/>
      <w:r w:rsidR="009C367F">
        <w:rPr>
          <w:sz w:val="20"/>
          <w:szCs w:val="20"/>
          <w:lang w:val="uk-UA"/>
        </w:rPr>
        <w:t>відгалужень</w:t>
      </w:r>
      <w:proofErr w:type="spellEnd"/>
      <w:r w:rsidR="009C367F">
        <w:rPr>
          <w:sz w:val="20"/>
          <w:szCs w:val="20"/>
          <w:lang w:val="uk-UA"/>
        </w:rPr>
        <w:t xml:space="preserve"> до лічильників.</w:t>
      </w:r>
    </w:p>
    <w:p w14:paraId="0402485E" w14:textId="22D9CD41" w:rsidR="00B87CD0" w:rsidRPr="002F76F6" w:rsidRDefault="00B87CD0" w:rsidP="009C367F">
      <w:pPr>
        <w:tabs>
          <w:tab w:val="left" w:pos="0"/>
        </w:tabs>
        <w:spacing w:line="216" w:lineRule="auto"/>
        <w:ind w:firstLine="426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lastRenderedPageBreak/>
        <w:t xml:space="preserve">Для здійснення розрахунку втрат у </w:t>
      </w:r>
      <w:proofErr w:type="spellStart"/>
      <w:r w:rsidRPr="002F76F6">
        <w:rPr>
          <w:sz w:val="20"/>
          <w:szCs w:val="20"/>
          <w:lang w:val="uk-UA"/>
        </w:rPr>
        <w:t>внутрішньобудинкових</w:t>
      </w:r>
      <w:proofErr w:type="spellEnd"/>
      <w:r w:rsidRPr="002F76F6">
        <w:rPr>
          <w:sz w:val="20"/>
          <w:szCs w:val="20"/>
          <w:lang w:val="uk-UA"/>
        </w:rPr>
        <w:t xml:space="preserve"> мережах Споживач має повідомити Оператора системи </w:t>
      </w:r>
      <w:r w:rsidR="00170A5C" w:rsidRPr="002F76F6">
        <w:rPr>
          <w:sz w:val="20"/>
          <w:szCs w:val="20"/>
          <w:lang w:val="uk-UA"/>
        </w:rPr>
        <w:t xml:space="preserve">розподілу </w:t>
      </w:r>
      <w:r w:rsidRPr="002F76F6">
        <w:rPr>
          <w:sz w:val="20"/>
          <w:szCs w:val="20"/>
          <w:lang w:val="uk-UA"/>
        </w:rPr>
        <w:t>щодо вихідних даних електромереж будинку.</w:t>
      </w:r>
    </w:p>
    <w:p w14:paraId="669EE735" w14:textId="77777777" w:rsidR="00B87CD0" w:rsidRDefault="00B87CD0" w:rsidP="006E7FF8">
      <w:pPr>
        <w:ind w:firstLine="426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>У разі відсутності даних щодо внутрішньо будинкових мереж втрати не розраховуються, обсяги спожитої електричної енергії, визначених за показами засобів обліку Споживача не коригуються.</w:t>
      </w:r>
    </w:p>
    <w:p w14:paraId="4F06142F" w14:textId="77777777" w:rsidR="009B4B33" w:rsidRDefault="009B4B33" w:rsidP="009B4B33">
      <w:pPr>
        <w:ind w:firstLine="426"/>
        <w:rPr>
          <w:sz w:val="20"/>
          <w:szCs w:val="20"/>
          <w:lang w:val="uk-UA"/>
        </w:rPr>
      </w:pPr>
    </w:p>
    <w:tbl>
      <w:tblPr>
        <w:tblStyle w:val="1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961"/>
      </w:tblGrid>
      <w:tr w:rsidR="005C25EC" w:rsidRPr="005C25EC" w14:paraId="3C64E070" w14:textId="77777777" w:rsidTr="00FF14C0">
        <w:trPr>
          <w:trHeight w:val="593"/>
        </w:trPr>
        <w:tc>
          <w:tcPr>
            <w:tcW w:w="5387" w:type="dxa"/>
          </w:tcPr>
          <w:p w14:paraId="6685B97E" w14:textId="77777777" w:rsidR="005C25EC" w:rsidRPr="005C25EC" w:rsidRDefault="005C25EC" w:rsidP="005C25EC">
            <w:pPr>
              <w:jc w:val="both"/>
              <w:rPr>
                <w:b/>
              </w:rPr>
            </w:pPr>
            <w:r w:rsidRPr="005C25EC">
              <w:rPr>
                <w:b/>
              </w:rPr>
              <w:t xml:space="preserve">Оператор </w:t>
            </w:r>
            <w:proofErr w:type="spellStart"/>
            <w:r w:rsidRPr="005C25EC">
              <w:rPr>
                <w:b/>
              </w:rPr>
              <w:t>системи</w:t>
            </w:r>
            <w:proofErr w:type="spellEnd"/>
            <w:r w:rsidRPr="005C25EC">
              <w:rPr>
                <w:b/>
              </w:rPr>
              <w:t xml:space="preserve"> </w:t>
            </w:r>
            <w:proofErr w:type="spellStart"/>
            <w:r w:rsidRPr="005C25EC">
              <w:rPr>
                <w:b/>
              </w:rPr>
              <w:t>розподілу</w:t>
            </w:r>
            <w:proofErr w:type="spellEnd"/>
            <w:r w:rsidRPr="005C25EC">
              <w:rPr>
                <w:b/>
              </w:rPr>
              <w:t>:</w:t>
            </w:r>
          </w:p>
          <w:p w14:paraId="332A0811" w14:textId="77777777" w:rsidR="005C25EC" w:rsidRPr="005C25EC" w:rsidRDefault="005C25EC" w:rsidP="005C25EC">
            <w:pPr>
              <w:jc w:val="both"/>
              <w:rPr>
                <w:b/>
                <w:lang w:val="uk-UA"/>
              </w:rPr>
            </w:pPr>
            <w:r w:rsidRPr="005C25EC">
              <w:rPr>
                <w:b/>
                <w:lang w:val="uk-UA"/>
              </w:rPr>
              <w:t>АТ «ДТЕК ДОНЕЦЬКІ ЕЛЕКТРОМЕРЕЖІ»</w:t>
            </w:r>
          </w:p>
          <w:p w14:paraId="6E84403A" w14:textId="77777777" w:rsidR="005C25EC" w:rsidRPr="005C25EC" w:rsidRDefault="005C25EC" w:rsidP="005C25EC">
            <w:pPr>
              <w:rPr>
                <w:sz w:val="16"/>
                <w:szCs w:val="16"/>
                <w:lang w:val="uk-UA"/>
              </w:rPr>
            </w:pPr>
            <w:r w:rsidRPr="005C25EC">
              <w:rPr>
                <w:b/>
                <w:sz w:val="16"/>
                <w:szCs w:val="16"/>
                <w:lang w:val="uk-UA"/>
              </w:rPr>
              <w:t>____________________________________________________________</w:t>
            </w:r>
          </w:p>
          <w:p w14:paraId="62A0D8EB" w14:textId="77777777" w:rsidR="005C25EC" w:rsidRPr="005C25EC" w:rsidRDefault="005C25EC" w:rsidP="005C25EC">
            <w:pPr>
              <w:jc w:val="both"/>
              <w:rPr>
                <w:sz w:val="18"/>
                <w:szCs w:val="18"/>
                <w:lang w:val="uk-UA"/>
              </w:rPr>
            </w:pPr>
            <w:r w:rsidRPr="005C25EC">
              <w:rPr>
                <w:sz w:val="16"/>
                <w:szCs w:val="16"/>
                <w:lang w:val="uk-UA"/>
              </w:rPr>
              <w:t>(підпис)                                                                       П.І.Б.</w:t>
            </w:r>
          </w:p>
          <w:p w14:paraId="4FAEA648" w14:textId="77777777" w:rsidR="005C25EC" w:rsidRPr="005C25EC" w:rsidRDefault="005C25EC" w:rsidP="005C25EC">
            <w:pPr>
              <w:jc w:val="both"/>
              <w:rPr>
                <w:lang w:val="uk-UA"/>
              </w:rPr>
            </w:pPr>
            <w:r w:rsidRPr="005C25EC">
              <w:rPr>
                <w:lang w:val="uk-UA"/>
              </w:rPr>
              <w:t>«_________» ______________________ 20___р.</w:t>
            </w:r>
          </w:p>
          <w:p w14:paraId="7A2DFC1B" w14:textId="77777777" w:rsidR="005C25EC" w:rsidRPr="005C25EC" w:rsidRDefault="005C25EC" w:rsidP="005C25EC">
            <w:pPr>
              <w:jc w:val="both"/>
              <w:rPr>
                <w:sz w:val="16"/>
                <w:szCs w:val="16"/>
                <w:lang w:val="uk-UA"/>
              </w:rPr>
            </w:pPr>
            <w:r w:rsidRPr="005C25EC">
              <w:rPr>
                <w:sz w:val="16"/>
                <w:szCs w:val="16"/>
                <w:lang w:val="uk-UA"/>
              </w:rPr>
              <w:t>М.П.</w:t>
            </w:r>
          </w:p>
          <w:p w14:paraId="512DA3D9" w14:textId="77777777" w:rsidR="005C25EC" w:rsidRPr="005C25EC" w:rsidRDefault="005C25EC" w:rsidP="005C25EC">
            <w:pPr>
              <w:jc w:val="both"/>
              <w:rPr>
                <w:b/>
                <w:lang w:val="en-US"/>
              </w:rPr>
            </w:pPr>
          </w:p>
        </w:tc>
        <w:tc>
          <w:tcPr>
            <w:tcW w:w="4961" w:type="dxa"/>
          </w:tcPr>
          <w:p w14:paraId="4192EB97" w14:textId="414CDF31" w:rsidR="005C25EC" w:rsidRPr="005C25EC" w:rsidRDefault="005C25EC" w:rsidP="005B640C">
            <w:pPr>
              <w:jc w:val="both"/>
              <w:rPr>
                <w:b/>
                <w:lang w:val="uk-UA"/>
              </w:rPr>
            </w:pPr>
            <w:r w:rsidRPr="005C25EC">
              <w:rPr>
                <w:b/>
              </w:rPr>
              <w:t xml:space="preserve"> </w:t>
            </w:r>
            <w:bookmarkStart w:id="0" w:name="_GoBack"/>
            <w:bookmarkEnd w:id="0"/>
          </w:p>
        </w:tc>
      </w:tr>
    </w:tbl>
    <w:p w14:paraId="70CA718D" w14:textId="77777777" w:rsidR="009B4B33" w:rsidRDefault="009B4B33" w:rsidP="009B4B33">
      <w:pPr>
        <w:ind w:firstLine="426"/>
        <w:rPr>
          <w:sz w:val="20"/>
          <w:szCs w:val="20"/>
          <w:lang w:val="uk-UA"/>
        </w:rPr>
      </w:pPr>
    </w:p>
    <w:p w14:paraId="66A48A48" w14:textId="77777777" w:rsidR="00770B0D" w:rsidRPr="002F76F6" w:rsidRDefault="00770B0D" w:rsidP="00770B0D">
      <w:pPr>
        <w:rPr>
          <w:sz w:val="20"/>
          <w:szCs w:val="20"/>
          <w:lang w:val="uk-UA"/>
        </w:rPr>
      </w:pPr>
    </w:p>
    <w:p w14:paraId="04038ACC" w14:textId="77777777" w:rsidR="00770B0D" w:rsidRDefault="00770B0D" w:rsidP="00770B0D">
      <w:pPr>
        <w:jc w:val="right"/>
        <w:rPr>
          <w:lang w:val="uk-UA"/>
        </w:rPr>
      </w:pPr>
    </w:p>
    <w:p w14:paraId="16F05CE0" w14:textId="77777777" w:rsidR="00770B0D" w:rsidRDefault="00770B0D" w:rsidP="00770B0D">
      <w:pPr>
        <w:jc w:val="right"/>
        <w:rPr>
          <w:lang w:val="uk-UA"/>
        </w:rPr>
      </w:pPr>
    </w:p>
    <w:p w14:paraId="1E27A9A9" w14:textId="77777777" w:rsidR="00770B0D" w:rsidRPr="002F76F6" w:rsidRDefault="00770B0D" w:rsidP="00770B0D">
      <w:pPr>
        <w:jc w:val="right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80"/>
        <w:gridCol w:w="9198"/>
        <w:gridCol w:w="107"/>
      </w:tblGrid>
      <w:tr w:rsidR="00770B0D" w:rsidRPr="002F76F6" w14:paraId="2E2DEC78" w14:textId="77777777" w:rsidTr="00711ADE">
        <w:trPr>
          <w:gridAfter w:val="1"/>
          <w:wAfter w:w="116" w:type="dxa"/>
        </w:trPr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47948" w14:textId="77777777" w:rsidR="00770B0D" w:rsidRPr="002F76F6" w:rsidRDefault="00770B0D" w:rsidP="00711ADE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98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DA489" w14:textId="77777777" w:rsidR="00770B0D" w:rsidRPr="002F76F6" w:rsidRDefault="00770B0D" w:rsidP="00711ADE">
            <w:pPr>
              <w:jc w:val="both"/>
              <w:rPr>
                <w:i/>
                <w:sz w:val="18"/>
                <w:szCs w:val="18"/>
                <w:lang w:val="uk-UA"/>
              </w:rPr>
            </w:pPr>
          </w:p>
        </w:tc>
      </w:tr>
      <w:tr w:rsidR="00770B0D" w:rsidRPr="005C25EC" w14:paraId="522AAEE9" w14:textId="77777777" w:rsidTr="00711ADE">
        <w:trPr>
          <w:gridAfter w:val="1"/>
          <w:wAfter w:w="116" w:type="dxa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32D5831F" w14:textId="77777777" w:rsidR="00770B0D" w:rsidRPr="002F76F6" w:rsidRDefault="00770B0D" w:rsidP="00711ADE">
            <w:pPr>
              <w:rPr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>*</w:t>
            </w:r>
          </w:p>
        </w:tc>
        <w:tc>
          <w:tcPr>
            <w:tcW w:w="98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419B3" w14:textId="77777777" w:rsidR="00770B0D" w:rsidRPr="002F76F6" w:rsidRDefault="00770B0D" w:rsidP="00711ADE">
            <w:pPr>
              <w:jc w:val="both"/>
              <w:rPr>
                <w:i/>
                <w:sz w:val="18"/>
                <w:szCs w:val="18"/>
                <w:lang w:val="uk-UA"/>
              </w:rPr>
            </w:pPr>
            <w:r w:rsidRPr="002F76F6">
              <w:rPr>
                <w:i/>
                <w:sz w:val="18"/>
                <w:szCs w:val="18"/>
                <w:lang w:val="uk-UA"/>
              </w:rPr>
              <w:t>Колонка заповнюється для рівня інформаційного забезпечення А. У разі відсутності інформації щодо форми графіка, коефіцієнт форми графіка навантаження kф2=1,15.</w:t>
            </w:r>
          </w:p>
        </w:tc>
      </w:tr>
      <w:tr w:rsidR="00770B0D" w:rsidRPr="005C25EC" w14:paraId="62E0E644" w14:textId="77777777" w:rsidTr="00711ADE">
        <w:trPr>
          <w:gridAfter w:val="1"/>
          <w:wAfter w:w="116" w:type="dxa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4A84F40A" w14:textId="77777777" w:rsidR="00770B0D" w:rsidRPr="002F76F6" w:rsidRDefault="00770B0D" w:rsidP="00711ADE">
            <w:pPr>
              <w:rPr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>**</w:t>
            </w:r>
          </w:p>
        </w:tc>
        <w:tc>
          <w:tcPr>
            <w:tcW w:w="98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303D7" w14:textId="77777777" w:rsidR="00770B0D" w:rsidRPr="002F76F6" w:rsidRDefault="00770B0D" w:rsidP="00711ADE">
            <w:pPr>
              <w:jc w:val="both"/>
              <w:rPr>
                <w:i/>
                <w:sz w:val="18"/>
                <w:szCs w:val="18"/>
                <w:lang w:val="uk-UA"/>
              </w:rPr>
            </w:pPr>
            <w:r w:rsidRPr="002F76F6">
              <w:rPr>
                <w:i/>
                <w:sz w:val="18"/>
                <w:szCs w:val="18"/>
                <w:lang w:val="uk-UA"/>
              </w:rPr>
              <w:t>Якщо розрахункові засоби обліку Споживача встановлені не на межі розподілу балансової належності електромереж:</w:t>
            </w:r>
          </w:p>
          <w:p w14:paraId="480731A3" w14:textId="77777777" w:rsidR="00770B0D" w:rsidRPr="002F76F6" w:rsidRDefault="00770B0D" w:rsidP="00711ADE">
            <w:pPr>
              <w:ind w:left="457" w:hanging="457"/>
              <w:jc w:val="both"/>
              <w:rPr>
                <w:i/>
                <w:sz w:val="18"/>
                <w:szCs w:val="18"/>
                <w:lang w:val="uk-UA"/>
              </w:rPr>
            </w:pPr>
            <w:r w:rsidRPr="002F76F6">
              <w:rPr>
                <w:i/>
                <w:sz w:val="18"/>
                <w:szCs w:val="18"/>
                <w:lang w:val="uk-UA"/>
              </w:rPr>
              <w:t xml:space="preserve">«Д» - розрахункові засоби обліку Споживача встановлені після точки продажу, обсяг електричної енергії, визначений за показами такого засобу обліку, приводиться до відповідної межі балансової належності електромереж шляхом донарахування втрат електричної енергії в мережі Споживача від точки продажу до місця встановлення засобів обліку; </w:t>
            </w:r>
          </w:p>
          <w:p w14:paraId="57080E95" w14:textId="77777777" w:rsidR="00770B0D" w:rsidRPr="002F76F6" w:rsidRDefault="00770B0D" w:rsidP="00711ADE">
            <w:pPr>
              <w:ind w:left="457" w:hanging="457"/>
              <w:jc w:val="both"/>
              <w:rPr>
                <w:i/>
                <w:sz w:val="18"/>
                <w:szCs w:val="18"/>
                <w:lang w:val="uk-UA"/>
              </w:rPr>
            </w:pPr>
            <w:r w:rsidRPr="002F76F6">
              <w:rPr>
                <w:i/>
                <w:sz w:val="18"/>
                <w:szCs w:val="18"/>
                <w:lang w:val="uk-UA"/>
              </w:rPr>
              <w:t>«В» - розрахункові засоби обліку Споживача встановлені до точки продажу, обсяг електричної енергії, визначений за показами такого засобу обліку, приводиться до відповідної межі балансової належності електромереж шляхом зняття втрат електричної енергії в мережах інших власників.</w:t>
            </w:r>
          </w:p>
          <w:p w14:paraId="6B245832" w14:textId="77777777" w:rsidR="00770B0D" w:rsidRPr="002F76F6" w:rsidRDefault="00770B0D" w:rsidP="00711ADE">
            <w:pPr>
              <w:jc w:val="both"/>
              <w:rPr>
                <w:i/>
                <w:sz w:val="18"/>
                <w:szCs w:val="18"/>
                <w:lang w:val="uk-UA"/>
              </w:rPr>
            </w:pPr>
            <w:r w:rsidRPr="002F76F6">
              <w:rPr>
                <w:i/>
                <w:sz w:val="18"/>
                <w:szCs w:val="18"/>
                <w:lang w:val="uk-UA"/>
              </w:rPr>
              <w:t>Якщо розрахункові засоби обліку Споживача встановлені на межі розподілу балансової належності електромереж:</w:t>
            </w:r>
          </w:p>
          <w:p w14:paraId="6C586FD8" w14:textId="77777777" w:rsidR="00770B0D" w:rsidRPr="002F76F6" w:rsidRDefault="00770B0D" w:rsidP="00711ADE">
            <w:pPr>
              <w:ind w:left="457" w:hanging="426"/>
              <w:jc w:val="both"/>
              <w:rPr>
                <w:i/>
                <w:sz w:val="18"/>
                <w:szCs w:val="18"/>
                <w:lang w:val="uk-UA"/>
              </w:rPr>
            </w:pPr>
            <w:r w:rsidRPr="002F76F6">
              <w:rPr>
                <w:i/>
                <w:sz w:val="18"/>
                <w:szCs w:val="18"/>
                <w:lang w:val="uk-UA"/>
              </w:rPr>
              <w:t xml:space="preserve">«В» - мережі інших власників, що використовуються для передачі електричної енергії Споживачу, </w:t>
            </w:r>
            <w:proofErr w:type="spellStart"/>
            <w:r w:rsidRPr="002F76F6">
              <w:rPr>
                <w:i/>
                <w:sz w:val="18"/>
                <w:szCs w:val="18"/>
                <w:lang w:val="uk-UA"/>
              </w:rPr>
              <w:t>субспоживачу</w:t>
            </w:r>
            <w:proofErr w:type="spellEnd"/>
            <w:r w:rsidRPr="002F76F6">
              <w:rPr>
                <w:i/>
                <w:sz w:val="18"/>
                <w:szCs w:val="18"/>
                <w:lang w:val="uk-UA"/>
              </w:rPr>
              <w:t xml:space="preserve"> (до його точки продажу) або в мережі електропередавальної організації, знаходяться під обліком Споживача, обсяг втрат електричної енергії в мережах інших власників, віднімається від обсягу електричної енергії, визначеного за показами засобу обліку Споживача.</w:t>
            </w:r>
          </w:p>
          <w:p w14:paraId="17C7B113" w14:textId="77777777" w:rsidR="00770B0D" w:rsidRPr="002F76F6" w:rsidRDefault="00770B0D" w:rsidP="00711ADE">
            <w:pPr>
              <w:ind w:left="457" w:hanging="426"/>
              <w:jc w:val="both"/>
              <w:rPr>
                <w:i/>
                <w:sz w:val="18"/>
                <w:szCs w:val="18"/>
                <w:lang w:val="uk-UA"/>
              </w:rPr>
            </w:pPr>
            <w:r w:rsidRPr="002F76F6">
              <w:rPr>
                <w:i/>
                <w:sz w:val="18"/>
                <w:szCs w:val="18"/>
                <w:lang w:val="uk-UA"/>
              </w:rPr>
              <w:t xml:space="preserve">«Н/Н» - елемент електричної мережі використовується для передачі електричної енергії в мережі інших суб’єктів господарювання, обсяги втрат електричної енергії в технологічних електричних мережах Споживача, що пов’язані з передачею електричної енергії в електричні мережі інших суб’єктів господарювання, включаються до витрат </w:t>
            </w:r>
            <w:r>
              <w:rPr>
                <w:i/>
                <w:sz w:val="18"/>
                <w:szCs w:val="18"/>
                <w:lang w:val="uk-UA"/>
              </w:rPr>
              <w:t>Оператора системи розподілу</w:t>
            </w:r>
            <w:r w:rsidRPr="002F76F6">
              <w:rPr>
                <w:i/>
                <w:sz w:val="18"/>
                <w:szCs w:val="18"/>
                <w:lang w:val="uk-UA"/>
              </w:rPr>
              <w:t>, з наступним зменшенням обсягу електроенергії, що надійшов до точки продажу Споживача - власника цих мереж.</w:t>
            </w:r>
          </w:p>
        </w:tc>
      </w:tr>
      <w:tr w:rsidR="00770B0D" w:rsidRPr="002F76F6" w14:paraId="3A0C815B" w14:textId="77777777" w:rsidTr="00711ADE">
        <w:trPr>
          <w:gridAfter w:val="1"/>
          <w:wAfter w:w="116" w:type="dxa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68EE99AA" w14:textId="77777777" w:rsidR="00770B0D" w:rsidRPr="002F76F6" w:rsidRDefault="00770B0D" w:rsidP="00711ADE">
            <w:pPr>
              <w:rPr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>***</w:t>
            </w:r>
          </w:p>
        </w:tc>
        <w:tc>
          <w:tcPr>
            <w:tcW w:w="98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9FC3B" w14:textId="77777777" w:rsidR="00770B0D" w:rsidRPr="002F76F6" w:rsidRDefault="00770B0D" w:rsidP="00711ADE">
            <w:pPr>
              <w:jc w:val="both"/>
              <w:rPr>
                <w:i/>
                <w:color w:val="000000"/>
                <w:sz w:val="18"/>
                <w:szCs w:val="18"/>
                <w:lang w:val="uk-UA"/>
              </w:rPr>
            </w:pPr>
            <w:r w:rsidRPr="002F76F6">
              <w:rPr>
                <w:i/>
                <w:color w:val="000000"/>
                <w:sz w:val="18"/>
                <w:szCs w:val="18"/>
                <w:lang w:val="uk-UA"/>
              </w:rPr>
              <w:t>СВ/Т«+» - елемент електричної мережі використовується для передачі електричної енергії в мережі інших суб’єктів господарювання;</w:t>
            </w:r>
          </w:p>
          <w:p w14:paraId="5C9E255E" w14:textId="77777777" w:rsidR="00770B0D" w:rsidRPr="002F76F6" w:rsidRDefault="00770B0D" w:rsidP="00711ADE">
            <w:pPr>
              <w:jc w:val="both"/>
              <w:rPr>
                <w:i/>
                <w:color w:val="000000"/>
                <w:sz w:val="18"/>
                <w:szCs w:val="18"/>
                <w:lang w:val="uk-UA"/>
              </w:rPr>
            </w:pPr>
            <w:r w:rsidRPr="002F76F6">
              <w:rPr>
                <w:i/>
                <w:color w:val="000000"/>
                <w:sz w:val="18"/>
                <w:szCs w:val="18"/>
                <w:lang w:val="uk-UA"/>
              </w:rPr>
              <w:t xml:space="preserve"> «-» - елемент електричної мережі не використовується для передачі електричної енергії в мережі інших суб’єктів господарювання.</w:t>
            </w:r>
          </w:p>
        </w:tc>
      </w:tr>
      <w:tr w:rsidR="00770B0D" w:rsidRPr="002F76F6" w14:paraId="0500B7A9" w14:textId="77777777" w:rsidTr="00711ADE">
        <w:trPr>
          <w:gridAfter w:val="1"/>
          <w:wAfter w:w="116" w:type="dxa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0CCB63B7" w14:textId="77777777" w:rsidR="00770B0D" w:rsidRPr="002F76F6" w:rsidRDefault="00770B0D" w:rsidP="00711ADE">
            <w:pPr>
              <w:rPr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>****</w:t>
            </w:r>
          </w:p>
        </w:tc>
        <w:tc>
          <w:tcPr>
            <w:tcW w:w="98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D2D48" w14:textId="77777777" w:rsidR="00770B0D" w:rsidRPr="002F76F6" w:rsidRDefault="00770B0D" w:rsidP="00711ADE">
            <w:pPr>
              <w:spacing w:line="216" w:lineRule="auto"/>
              <w:jc w:val="both"/>
              <w:rPr>
                <w:i/>
                <w:sz w:val="18"/>
                <w:szCs w:val="18"/>
                <w:lang w:val="uk-UA"/>
              </w:rPr>
            </w:pPr>
            <w:r w:rsidRPr="002F76F6">
              <w:rPr>
                <w:i/>
                <w:sz w:val="18"/>
                <w:szCs w:val="18"/>
                <w:lang w:val="uk-UA"/>
              </w:rPr>
              <w:t xml:space="preserve">Для КЛ з номінальною напругою 6 кВ і вище проводиться розрахунок втрат в ізоляції КЛ, у разі не подання Споживачем даних щодо року введення в експлуатації КЛ значення тангенса кута діелектричних втрат приймається 0,022. </w:t>
            </w:r>
          </w:p>
          <w:p w14:paraId="017F2024" w14:textId="77777777" w:rsidR="00770B0D" w:rsidRPr="002F76F6" w:rsidRDefault="00770B0D" w:rsidP="00711ADE">
            <w:pPr>
              <w:jc w:val="both"/>
              <w:rPr>
                <w:i/>
                <w:sz w:val="18"/>
                <w:szCs w:val="18"/>
                <w:lang w:val="uk-UA"/>
              </w:rPr>
            </w:pPr>
            <w:r w:rsidRPr="002F76F6">
              <w:rPr>
                <w:i/>
                <w:sz w:val="18"/>
                <w:szCs w:val="18"/>
                <w:lang w:val="uk-UA"/>
              </w:rPr>
              <w:t>Для ПЛ з номінальною напругою 6 кВ і вище проводиться розрахунок кліматичних втрат в ізоляції ПЛ з використанням питомих середньорічних втрат електроенергії в ізоляції.</w:t>
            </w:r>
          </w:p>
        </w:tc>
      </w:tr>
      <w:tr w:rsidR="00770B0D" w:rsidRPr="005C25EC" w14:paraId="1E8F121B" w14:textId="77777777" w:rsidTr="00711ADE"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272D1" w14:textId="77777777" w:rsidR="00770B0D" w:rsidRPr="002F76F6" w:rsidRDefault="00770B0D" w:rsidP="00711ADE">
            <w:pPr>
              <w:rPr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>*****</w:t>
            </w:r>
          </w:p>
        </w:tc>
        <w:tc>
          <w:tcPr>
            <w:tcW w:w="9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B5F2D" w14:textId="77777777" w:rsidR="00770B0D" w:rsidRPr="008102B5" w:rsidRDefault="00770B0D" w:rsidP="00711ADE">
            <w:pPr>
              <w:tabs>
                <w:tab w:val="left" w:pos="0"/>
              </w:tabs>
              <w:jc w:val="both"/>
              <w:rPr>
                <w:i/>
                <w:sz w:val="18"/>
                <w:szCs w:val="18"/>
                <w:lang w:val="uk-UA"/>
              </w:rPr>
            </w:pPr>
            <w:r w:rsidRPr="002F76F6">
              <w:rPr>
                <w:i/>
                <w:sz w:val="18"/>
                <w:szCs w:val="18"/>
                <w:lang w:val="uk-UA"/>
              </w:rPr>
              <w:t xml:space="preserve">Спосіб організації обліку споживання е/е: «АСОЕ» - встановлено ЛУЗОД/АСКОЕ, «ЗБ ВП» - встановлений </w:t>
            </w:r>
            <w:proofErr w:type="spellStart"/>
            <w:r w:rsidRPr="002F76F6">
              <w:rPr>
                <w:i/>
                <w:sz w:val="18"/>
                <w:szCs w:val="18"/>
                <w:lang w:val="uk-UA"/>
              </w:rPr>
              <w:t>загальнобудинковий</w:t>
            </w:r>
            <w:proofErr w:type="spellEnd"/>
            <w:r w:rsidRPr="002F76F6">
              <w:rPr>
                <w:i/>
                <w:sz w:val="18"/>
                <w:szCs w:val="18"/>
                <w:lang w:val="uk-UA"/>
              </w:rPr>
              <w:t xml:space="preserve"> облік (або облік по під’їздам) та окремі лічильники на </w:t>
            </w:r>
            <w:proofErr w:type="spellStart"/>
            <w:r w:rsidRPr="002F76F6">
              <w:rPr>
                <w:i/>
                <w:sz w:val="18"/>
                <w:szCs w:val="18"/>
                <w:lang w:val="uk-UA"/>
              </w:rPr>
              <w:t>внутрішньобудинкові</w:t>
            </w:r>
            <w:proofErr w:type="spellEnd"/>
            <w:r w:rsidRPr="002F76F6">
              <w:rPr>
                <w:i/>
                <w:sz w:val="18"/>
                <w:szCs w:val="18"/>
                <w:lang w:val="uk-UA"/>
              </w:rPr>
              <w:t xml:space="preserve"> потреби, «ВП» - встановлені окремі лічильники на </w:t>
            </w:r>
            <w:proofErr w:type="spellStart"/>
            <w:r w:rsidRPr="002F76F6">
              <w:rPr>
                <w:i/>
                <w:sz w:val="18"/>
                <w:szCs w:val="18"/>
                <w:lang w:val="uk-UA"/>
              </w:rPr>
              <w:t>внутрішньобудинкові</w:t>
            </w:r>
            <w:proofErr w:type="spellEnd"/>
            <w:r w:rsidRPr="002F76F6">
              <w:rPr>
                <w:i/>
                <w:sz w:val="18"/>
                <w:szCs w:val="18"/>
                <w:lang w:val="uk-UA"/>
              </w:rPr>
              <w:t xml:space="preserve"> потреби, а </w:t>
            </w:r>
            <w:proofErr w:type="spellStart"/>
            <w:r w:rsidRPr="002F76F6">
              <w:rPr>
                <w:i/>
                <w:sz w:val="18"/>
                <w:szCs w:val="18"/>
                <w:lang w:val="uk-UA"/>
              </w:rPr>
              <w:t>загальнобудинковий</w:t>
            </w:r>
            <w:proofErr w:type="spellEnd"/>
            <w:r w:rsidRPr="002F76F6">
              <w:rPr>
                <w:i/>
                <w:sz w:val="18"/>
                <w:szCs w:val="18"/>
                <w:lang w:val="uk-UA"/>
              </w:rPr>
              <w:t xml:space="preserve"> облік (або облік по під’їздам) відсутній, «ЗБ» - наявний </w:t>
            </w:r>
            <w:proofErr w:type="spellStart"/>
            <w:r w:rsidRPr="002F76F6">
              <w:rPr>
                <w:i/>
                <w:sz w:val="18"/>
                <w:szCs w:val="18"/>
                <w:lang w:val="uk-UA"/>
              </w:rPr>
              <w:t>загальнобудинковий</w:t>
            </w:r>
            <w:proofErr w:type="spellEnd"/>
            <w:r w:rsidRPr="002F76F6">
              <w:rPr>
                <w:i/>
                <w:sz w:val="18"/>
                <w:szCs w:val="18"/>
                <w:lang w:val="uk-UA"/>
              </w:rPr>
              <w:t xml:space="preserve"> облік (або облік по під’їздам) лічильники на </w:t>
            </w:r>
            <w:proofErr w:type="spellStart"/>
            <w:r w:rsidRPr="002F76F6">
              <w:rPr>
                <w:i/>
                <w:sz w:val="18"/>
                <w:szCs w:val="18"/>
                <w:lang w:val="uk-UA"/>
              </w:rPr>
              <w:t>внутрішньобудинкові</w:t>
            </w:r>
            <w:proofErr w:type="spellEnd"/>
            <w:r w:rsidRPr="002F76F6">
              <w:rPr>
                <w:i/>
                <w:sz w:val="18"/>
                <w:szCs w:val="18"/>
                <w:lang w:val="uk-UA"/>
              </w:rPr>
              <w:t xml:space="preserve"> потреби відсутні, «б/о» - відсутній будь-який </w:t>
            </w:r>
            <w:proofErr w:type="spellStart"/>
            <w:r w:rsidRPr="002F76F6">
              <w:rPr>
                <w:i/>
                <w:sz w:val="18"/>
                <w:szCs w:val="18"/>
                <w:lang w:val="uk-UA"/>
              </w:rPr>
              <w:t>загальнобудинковий</w:t>
            </w:r>
            <w:proofErr w:type="spellEnd"/>
            <w:r w:rsidRPr="002F76F6">
              <w:rPr>
                <w:i/>
                <w:sz w:val="18"/>
                <w:szCs w:val="18"/>
                <w:lang w:val="uk-UA"/>
              </w:rPr>
              <w:t xml:space="preserve"> облік е\е та відсутні лічильники на </w:t>
            </w:r>
            <w:proofErr w:type="spellStart"/>
            <w:r w:rsidRPr="002F76F6">
              <w:rPr>
                <w:i/>
                <w:sz w:val="18"/>
                <w:szCs w:val="18"/>
                <w:lang w:val="uk-UA"/>
              </w:rPr>
              <w:t>внутрішньобудинкові</w:t>
            </w:r>
            <w:proofErr w:type="spellEnd"/>
            <w:r w:rsidRPr="002F76F6">
              <w:rPr>
                <w:i/>
                <w:sz w:val="18"/>
                <w:szCs w:val="18"/>
                <w:lang w:val="uk-UA"/>
              </w:rPr>
              <w:t xml:space="preserve"> потреби.</w:t>
            </w:r>
            <w:r w:rsidRPr="008102B5">
              <w:rPr>
                <w:i/>
                <w:sz w:val="18"/>
                <w:szCs w:val="18"/>
                <w:lang w:val="uk-UA"/>
              </w:rPr>
              <w:t xml:space="preserve"> </w:t>
            </w:r>
          </w:p>
        </w:tc>
      </w:tr>
    </w:tbl>
    <w:p w14:paraId="71B649CA" w14:textId="77777777" w:rsidR="00770B0D" w:rsidRPr="008102B5" w:rsidRDefault="00770B0D" w:rsidP="00CE2ACC">
      <w:pPr>
        <w:jc w:val="both"/>
        <w:rPr>
          <w:lang w:val="uk-UA"/>
        </w:rPr>
      </w:pPr>
    </w:p>
    <w:sectPr w:rsidR="00770B0D" w:rsidRPr="008102B5" w:rsidSect="009249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567" w:right="567" w:bottom="567" w:left="1418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0B7B3A" w14:textId="77777777" w:rsidR="00960269" w:rsidRDefault="00960269">
      <w:r>
        <w:separator/>
      </w:r>
    </w:p>
  </w:endnote>
  <w:endnote w:type="continuationSeparator" w:id="0">
    <w:p w14:paraId="19F6237F" w14:textId="77777777" w:rsidR="00960269" w:rsidRDefault="00960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FDA81C" w14:textId="77777777" w:rsidR="00083CC7" w:rsidRDefault="00083CC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067060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DB5E62C" w14:textId="2D5A0B0C" w:rsidR="00711ADE" w:rsidRPr="00924909" w:rsidRDefault="00711ADE">
        <w:pPr>
          <w:pStyle w:val="a3"/>
          <w:jc w:val="right"/>
          <w:rPr>
            <w:sz w:val="20"/>
            <w:szCs w:val="20"/>
          </w:rPr>
        </w:pPr>
        <w:r w:rsidRPr="00924909">
          <w:rPr>
            <w:sz w:val="20"/>
            <w:szCs w:val="20"/>
          </w:rPr>
          <w:fldChar w:fldCharType="begin"/>
        </w:r>
        <w:r w:rsidRPr="00924909">
          <w:rPr>
            <w:sz w:val="20"/>
            <w:szCs w:val="20"/>
          </w:rPr>
          <w:instrText>PAGE   \* MERGEFORMAT</w:instrText>
        </w:r>
        <w:r w:rsidRPr="00924909">
          <w:rPr>
            <w:sz w:val="20"/>
            <w:szCs w:val="20"/>
          </w:rPr>
          <w:fldChar w:fldCharType="separate"/>
        </w:r>
        <w:r w:rsidR="005B640C">
          <w:rPr>
            <w:noProof/>
            <w:sz w:val="20"/>
            <w:szCs w:val="20"/>
          </w:rPr>
          <w:t>3</w:t>
        </w:r>
        <w:r w:rsidRPr="00924909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C6986" w14:textId="52074CCF" w:rsidR="00711ADE" w:rsidRPr="00F21C92" w:rsidRDefault="00711ADE" w:rsidP="00AF2023">
    <w:pPr>
      <w:pStyle w:val="a3"/>
      <w:jc w:val="center"/>
      <w:rPr>
        <w:sz w:val="18"/>
        <w:szCs w:val="18"/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887D90" w14:textId="77777777" w:rsidR="00960269" w:rsidRDefault="00960269">
      <w:r>
        <w:separator/>
      </w:r>
    </w:p>
  </w:footnote>
  <w:footnote w:type="continuationSeparator" w:id="0">
    <w:p w14:paraId="2239DFED" w14:textId="77777777" w:rsidR="00960269" w:rsidRDefault="00960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262CD7" w14:textId="77777777" w:rsidR="00083CC7" w:rsidRDefault="00083CC7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59173B" w14:textId="77777777" w:rsidR="00083CC7" w:rsidRDefault="00083CC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0C17D" w14:textId="77777777" w:rsidR="008564FF" w:rsidRPr="00083CC7" w:rsidRDefault="008564FF" w:rsidP="00083CC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F23E2"/>
    <w:multiLevelType w:val="hybridMultilevel"/>
    <w:tmpl w:val="85301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94854"/>
    <w:multiLevelType w:val="hybridMultilevel"/>
    <w:tmpl w:val="85301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04FF1"/>
    <w:multiLevelType w:val="hybridMultilevel"/>
    <w:tmpl w:val="85301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91E86"/>
    <w:multiLevelType w:val="hybridMultilevel"/>
    <w:tmpl w:val="3AA2DDA8"/>
    <w:lvl w:ilvl="0" w:tplc="6596975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3E9216A"/>
    <w:multiLevelType w:val="hybridMultilevel"/>
    <w:tmpl w:val="0360B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5D556D"/>
    <w:multiLevelType w:val="hybridMultilevel"/>
    <w:tmpl w:val="C19E5ACE"/>
    <w:lvl w:ilvl="0" w:tplc="DAC8C06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7B78DB"/>
    <w:multiLevelType w:val="hybridMultilevel"/>
    <w:tmpl w:val="56EAEA04"/>
    <w:lvl w:ilvl="0" w:tplc="0CB0F936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" w15:restartNumberingAfterBreak="0">
    <w:nsid w:val="3E26047F"/>
    <w:multiLevelType w:val="hybridMultilevel"/>
    <w:tmpl w:val="1B780AD4"/>
    <w:lvl w:ilvl="0" w:tplc="1FE8859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0885482"/>
    <w:multiLevelType w:val="hybridMultilevel"/>
    <w:tmpl w:val="85301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14650"/>
    <w:multiLevelType w:val="hybridMultilevel"/>
    <w:tmpl w:val="85301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C46C1"/>
    <w:multiLevelType w:val="hybridMultilevel"/>
    <w:tmpl w:val="85301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8"/>
  </w:num>
  <w:num w:numId="8">
    <w:abstractNumId w:val="2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76"/>
    <w:rsid w:val="00004015"/>
    <w:rsid w:val="00007290"/>
    <w:rsid w:val="000122E7"/>
    <w:rsid w:val="00012B63"/>
    <w:rsid w:val="000174E2"/>
    <w:rsid w:val="000179C1"/>
    <w:rsid w:val="00020C9D"/>
    <w:rsid w:val="00023DDA"/>
    <w:rsid w:val="00024904"/>
    <w:rsid w:val="00030798"/>
    <w:rsid w:val="000324B2"/>
    <w:rsid w:val="00035351"/>
    <w:rsid w:val="00037029"/>
    <w:rsid w:val="000404F6"/>
    <w:rsid w:val="00050DC6"/>
    <w:rsid w:val="00055189"/>
    <w:rsid w:val="0007058C"/>
    <w:rsid w:val="000711EF"/>
    <w:rsid w:val="00083CC7"/>
    <w:rsid w:val="00084DF8"/>
    <w:rsid w:val="000934CE"/>
    <w:rsid w:val="00093E19"/>
    <w:rsid w:val="000A5AA6"/>
    <w:rsid w:val="000B783C"/>
    <w:rsid w:val="000C4993"/>
    <w:rsid w:val="000C4B21"/>
    <w:rsid w:val="000C51AA"/>
    <w:rsid w:val="000C6BFB"/>
    <w:rsid w:val="000C761E"/>
    <w:rsid w:val="000E7F77"/>
    <w:rsid w:val="000F56E1"/>
    <w:rsid w:val="000F6FEF"/>
    <w:rsid w:val="001018ED"/>
    <w:rsid w:val="00102F99"/>
    <w:rsid w:val="00105238"/>
    <w:rsid w:val="00105E01"/>
    <w:rsid w:val="00110ED4"/>
    <w:rsid w:val="0011107C"/>
    <w:rsid w:val="00114ED3"/>
    <w:rsid w:val="00137680"/>
    <w:rsid w:val="00152753"/>
    <w:rsid w:val="00167317"/>
    <w:rsid w:val="00170A5C"/>
    <w:rsid w:val="001819DC"/>
    <w:rsid w:val="001860EB"/>
    <w:rsid w:val="001A43A4"/>
    <w:rsid w:val="001B0094"/>
    <w:rsid w:val="001B2678"/>
    <w:rsid w:val="001B693E"/>
    <w:rsid w:val="001D1AFF"/>
    <w:rsid w:val="00203256"/>
    <w:rsid w:val="0020645B"/>
    <w:rsid w:val="00206511"/>
    <w:rsid w:val="00223FE5"/>
    <w:rsid w:val="00236EBE"/>
    <w:rsid w:val="00246AB8"/>
    <w:rsid w:val="00261ED0"/>
    <w:rsid w:val="002637A3"/>
    <w:rsid w:val="0026424E"/>
    <w:rsid w:val="00276945"/>
    <w:rsid w:val="002828D5"/>
    <w:rsid w:val="00282B16"/>
    <w:rsid w:val="00290117"/>
    <w:rsid w:val="00293CC0"/>
    <w:rsid w:val="00293D62"/>
    <w:rsid w:val="00294F3E"/>
    <w:rsid w:val="002A7373"/>
    <w:rsid w:val="002B3600"/>
    <w:rsid w:val="002C449E"/>
    <w:rsid w:val="002C6706"/>
    <w:rsid w:val="002D4DC4"/>
    <w:rsid w:val="002D5E9C"/>
    <w:rsid w:val="002F76F6"/>
    <w:rsid w:val="0030110B"/>
    <w:rsid w:val="00304A91"/>
    <w:rsid w:val="00304C7F"/>
    <w:rsid w:val="003077E2"/>
    <w:rsid w:val="00307E6E"/>
    <w:rsid w:val="0031148C"/>
    <w:rsid w:val="003130B3"/>
    <w:rsid w:val="00316000"/>
    <w:rsid w:val="00320DE1"/>
    <w:rsid w:val="00333864"/>
    <w:rsid w:val="003435E9"/>
    <w:rsid w:val="003506AF"/>
    <w:rsid w:val="003639A0"/>
    <w:rsid w:val="003773A8"/>
    <w:rsid w:val="00384965"/>
    <w:rsid w:val="003917CE"/>
    <w:rsid w:val="00391829"/>
    <w:rsid w:val="003A6B69"/>
    <w:rsid w:val="003A73C2"/>
    <w:rsid w:val="003C22B6"/>
    <w:rsid w:val="003C4EF8"/>
    <w:rsid w:val="003D1C01"/>
    <w:rsid w:val="003E6305"/>
    <w:rsid w:val="003E6448"/>
    <w:rsid w:val="003F387A"/>
    <w:rsid w:val="00401A19"/>
    <w:rsid w:val="004102E9"/>
    <w:rsid w:val="0041085C"/>
    <w:rsid w:val="00410AFB"/>
    <w:rsid w:val="00434375"/>
    <w:rsid w:val="00442857"/>
    <w:rsid w:val="00453154"/>
    <w:rsid w:val="0045530D"/>
    <w:rsid w:val="0046597C"/>
    <w:rsid w:val="00470EF7"/>
    <w:rsid w:val="00477C6D"/>
    <w:rsid w:val="00480E1C"/>
    <w:rsid w:val="00483033"/>
    <w:rsid w:val="004A2F4B"/>
    <w:rsid w:val="004B0EEA"/>
    <w:rsid w:val="004B100A"/>
    <w:rsid w:val="004B437F"/>
    <w:rsid w:val="004B450F"/>
    <w:rsid w:val="004B5EAC"/>
    <w:rsid w:val="004B7211"/>
    <w:rsid w:val="004C3A2D"/>
    <w:rsid w:val="004D261E"/>
    <w:rsid w:val="004D4B68"/>
    <w:rsid w:val="004E4BD3"/>
    <w:rsid w:val="00500D5B"/>
    <w:rsid w:val="0050149D"/>
    <w:rsid w:val="00501DE4"/>
    <w:rsid w:val="005027A1"/>
    <w:rsid w:val="005129FC"/>
    <w:rsid w:val="00516DA5"/>
    <w:rsid w:val="005244E3"/>
    <w:rsid w:val="00533E3F"/>
    <w:rsid w:val="00535925"/>
    <w:rsid w:val="00537F14"/>
    <w:rsid w:val="00545EDA"/>
    <w:rsid w:val="00557C98"/>
    <w:rsid w:val="0056357A"/>
    <w:rsid w:val="00585A5D"/>
    <w:rsid w:val="00592F02"/>
    <w:rsid w:val="005A08C6"/>
    <w:rsid w:val="005A534F"/>
    <w:rsid w:val="005A5C8A"/>
    <w:rsid w:val="005A7E7F"/>
    <w:rsid w:val="005B152E"/>
    <w:rsid w:val="005B640C"/>
    <w:rsid w:val="005C0726"/>
    <w:rsid w:val="005C25EC"/>
    <w:rsid w:val="005E0141"/>
    <w:rsid w:val="005F0E4B"/>
    <w:rsid w:val="0061792A"/>
    <w:rsid w:val="00621848"/>
    <w:rsid w:val="00626410"/>
    <w:rsid w:val="0062745C"/>
    <w:rsid w:val="0063322E"/>
    <w:rsid w:val="006428E5"/>
    <w:rsid w:val="00644B68"/>
    <w:rsid w:val="00645B64"/>
    <w:rsid w:val="006463F1"/>
    <w:rsid w:val="00652B1C"/>
    <w:rsid w:val="006640C7"/>
    <w:rsid w:val="006830F1"/>
    <w:rsid w:val="0068657F"/>
    <w:rsid w:val="00695CD9"/>
    <w:rsid w:val="006A22BD"/>
    <w:rsid w:val="006B4170"/>
    <w:rsid w:val="006B4B45"/>
    <w:rsid w:val="006D499C"/>
    <w:rsid w:val="006E0756"/>
    <w:rsid w:val="006E1DE8"/>
    <w:rsid w:val="006E457E"/>
    <w:rsid w:val="006E7790"/>
    <w:rsid w:val="006E7FF8"/>
    <w:rsid w:val="006F22D8"/>
    <w:rsid w:val="006F4F2C"/>
    <w:rsid w:val="0070254A"/>
    <w:rsid w:val="007052AA"/>
    <w:rsid w:val="00711ADE"/>
    <w:rsid w:val="00712DD7"/>
    <w:rsid w:val="00715975"/>
    <w:rsid w:val="00720F5A"/>
    <w:rsid w:val="007233FA"/>
    <w:rsid w:val="0075026D"/>
    <w:rsid w:val="00765252"/>
    <w:rsid w:val="007658DC"/>
    <w:rsid w:val="00766D4B"/>
    <w:rsid w:val="00770B0D"/>
    <w:rsid w:val="00783ADF"/>
    <w:rsid w:val="007A406C"/>
    <w:rsid w:val="007C2D2F"/>
    <w:rsid w:val="007C3ADB"/>
    <w:rsid w:val="007C3D2A"/>
    <w:rsid w:val="007F3D22"/>
    <w:rsid w:val="008102B5"/>
    <w:rsid w:val="00817953"/>
    <w:rsid w:val="008215C7"/>
    <w:rsid w:val="008220B9"/>
    <w:rsid w:val="00826976"/>
    <w:rsid w:val="00831B4B"/>
    <w:rsid w:val="0083222A"/>
    <w:rsid w:val="00837879"/>
    <w:rsid w:val="008378C1"/>
    <w:rsid w:val="00842222"/>
    <w:rsid w:val="0085154F"/>
    <w:rsid w:val="00855104"/>
    <w:rsid w:val="008564FF"/>
    <w:rsid w:val="0085684A"/>
    <w:rsid w:val="00860B14"/>
    <w:rsid w:val="00863952"/>
    <w:rsid w:val="00876B8C"/>
    <w:rsid w:val="00877446"/>
    <w:rsid w:val="008777DD"/>
    <w:rsid w:val="00883631"/>
    <w:rsid w:val="00885D8D"/>
    <w:rsid w:val="0089039B"/>
    <w:rsid w:val="0089164E"/>
    <w:rsid w:val="008945B4"/>
    <w:rsid w:val="0089698D"/>
    <w:rsid w:val="008A2F61"/>
    <w:rsid w:val="008A3E3C"/>
    <w:rsid w:val="008A55C2"/>
    <w:rsid w:val="008B28BE"/>
    <w:rsid w:val="008B6D93"/>
    <w:rsid w:val="008B76D0"/>
    <w:rsid w:val="008C07CE"/>
    <w:rsid w:val="008D0AC6"/>
    <w:rsid w:val="008D1C6B"/>
    <w:rsid w:val="008D1D0E"/>
    <w:rsid w:val="008D6BF2"/>
    <w:rsid w:val="008E2B21"/>
    <w:rsid w:val="008E6035"/>
    <w:rsid w:val="008F12BA"/>
    <w:rsid w:val="008F5226"/>
    <w:rsid w:val="008F7356"/>
    <w:rsid w:val="0090122D"/>
    <w:rsid w:val="00911462"/>
    <w:rsid w:val="009121C8"/>
    <w:rsid w:val="0092360D"/>
    <w:rsid w:val="00924909"/>
    <w:rsid w:val="00925B6B"/>
    <w:rsid w:val="00926B53"/>
    <w:rsid w:val="00936263"/>
    <w:rsid w:val="00957306"/>
    <w:rsid w:val="00960269"/>
    <w:rsid w:val="009637E8"/>
    <w:rsid w:val="00964DEB"/>
    <w:rsid w:val="009775DF"/>
    <w:rsid w:val="00994C46"/>
    <w:rsid w:val="009B32C1"/>
    <w:rsid w:val="009B47C7"/>
    <w:rsid w:val="009B4B33"/>
    <w:rsid w:val="009C367F"/>
    <w:rsid w:val="009C5318"/>
    <w:rsid w:val="009C5DCB"/>
    <w:rsid w:val="009D64EC"/>
    <w:rsid w:val="009E2ABB"/>
    <w:rsid w:val="009E30FC"/>
    <w:rsid w:val="009E6232"/>
    <w:rsid w:val="009E6942"/>
    <w:rsid w:val="00A07705"/>
    <w:rsid w:val="00A215B9"/>
    <w:rsid w:val="00A470A1"/>
    <w:rsid w:val="00A50668"/>
    <w:rsid w:val="00A56350"/>
    <w:rsid w:val="00A823E9"/>
    <w:rsid w:val="00A82ECC"/>
    <w:rsid w:val="00A91485"/>
    <w:rsid w:val="00A92994"/>
    <w:rsid w:val="00A95558"/>
    <w:rsid w:val="00A964C3"/>
    <w:rsid w:val="00AA3C48"/>
    <w:rsid w:val="00AA62E3"/>
    <w:rsid w:val="00AA70E0"/>
    <w:rsid w:val="00AC051D"/>
    <w:rsid w:val="00AC5FA4"/>
    <w:rsid w:val="00AC6D4B"/>
    <w:rsid w:val="00AD6214"/>
    <w:rsid w:val="00AD6A18"/>
    <w:rsid w:val="00AE1A37"/>
    <w:rsid w:val="00AE3F4E"/>
    <w:rsid w:val="00AE72C1"/>
    <w:rsid w:val="00AF0FA2"/>
    <w:rsid w:val="00AF2023"/>
    <w:rsid w:val="00AF3FEC"/>
    <w:rsid w:val="00AF6D6D"/>
    <w:rsid w:val="00B14672"/>
    <w:rsid w:val="00B22116"/>
    <w:rsid w:val="00B25062"/>
    <w:rsid w:val="00B36783"/>
    <w:rsid w:val="00B45794"/>
    <w:rsid w:val="00B50D73"/>
    <w:rsid w:val="00B57031"/>
    <w:rsid w:val="00B774FF"/>
    <w:rsid w:val="00B849FA"/>
    <w:rsid w:val="00B87CD0"/>
    <w:rsid w:val="00BB3223"/>
    <w:rsid w:val="00BB39D9"/>
    <w:rsid w:val="00BC148A"/>
    <w:rsid w:val="00BD18E0"/>
    <w:rsid w:val="00BD71B5"/>
    <w:rsid w:val="00BE1372"/>
    <w:rsid w:val="00BF0811"/>
    <w:rsid w:val="00BF2FD9"/>
    <w:rsid w:val="00BF5D72"/>
    <w:rsid w:val="00C0073A"/>
    <w:rsid w:val="00C024AE"/>
    <w:rsid w:val="00C0414D"/>
    <w:rsid w:val="00C05924"/>
    <w:rsid w:val="00C076B7"/>
    <w:rsid w:val="00C22441"/>
    <w:rsid w:val="00C3735B"/>
    <w:rsid w:val="00C40748"/>
    <w:rsid w:val="00C415DF"/>
    <w:rsid w:val="00C53BB8"/>
    <w:rsid w:val="00C60413"/>
    <w:rsid w:val="00C61786"/>
    <w:rsid w:val="00C62704"/>
    <w:rsid w:val="00C67B2F"/>
    <w:rsid w:val="00C77B13"/>
    <w:rsid w:val="00C904BB"/>
    <w:rsid w:val="00CB0EC2"/>
    <w:rsid w:val="00CB2E10"/>
    <w:rsid w:val="00CC40FA"/>
    <w:rsid w:val="00CC410E"/>
    <w:rsid w:val="00CC6A36"/>
    <w:rsid w:val="00CD5D32"/>
    <w:rsid w:val="00CE0CFC"/>
    <w:rsid w:val="00CE2ACC"/>
    <w:rsid w:val="00CE3049"/>
    <w:rsid w:val="00D118B9"/>
    <w:rsid w:val="00D2505A"/>
    <w:rsid w:val="00D32F63"/>
    <w:rsid w:val="00D33808"/>
    <w:rsid w:val="00D42E77"/>
    <w:rsid w:val="00D436D9"/>
    <w:rsid w:val="00D458BE"/>
    <w:rsid w:val="00D47203"/>
    <w:rsid w:val="00D6000E"/>
    <w:rsid w:val="00D6126F"/>
    <w:rsid w:val="00D6177B"/>
    <w:rsid w:val="00D63D6B"/>
    <w:rsid w:val="00D72FA7"/>
    <w:rsid w:val="00D77443"/>
    <w:rsid w:val="00D84BAE"/>
    <w:rsid w:val="00D856A1"/>
    <w:rsid w:val="00D85DC1"/>
    <w:rsid w:val="00DA2F39"/>
    <w:rsid w:val="00DA31CA"/>
    <w:rsid w:val="00DA465C"/>
    <w:rsid w:val="00DB04A9"/>
    <w:rsid w:val="00DD6163"/>
    <w:rsid w:val="00DE334B"/>
    <w:rsid w:val="00DF4D75"/>
    <w:rsid w:val="00DF7759"/>
    <w:rsid w:val="00E04FF1"/>
    <w:rsid w:val="00E0778E"/>
    <w:rsid w:val="00E21954"/>
    <w:rsid w:val="00E37070"/>
    <w:rsid w:val="00E409DF"/>
    <w:rsid w:val="00E4465A"/>
    <w:rsid w:val="00E50087"/>
    <w:rsid w:val="00E60BF3"/>
    <w:rsid w:val="00E65346"/>
    <w:rsid w:val="00E66C0B"/>
    <w:rsid w:val="00E70BD6"/>
    <w:rsid w:val="00E70C59"/>
    <w:rsid w:val="00E86B40"/>
    <w:rsid w:val="00EC3BBD"/>
    <w:rsid w:val="00EC7272"/>
    <w:rsid w:val="00ED31F7"/>
    <w:rsid w:val="00ED360D"/>
    <w:rsid w:val="00ED3F01"/>
    <w:rsid w:val="00ED74C4"/>
    <w:rsid w:val="00EE79FD"/>
    <w:rsid w:val="00EF1663"/>
    <w:rsid w:val="00EF3F3C"/>
    <w:rsid w:val="00F00BE5"/>
    <w:rsid w:val="00F1799E"/>
    <w:rsid w:val="00F217A3"/>
    <w:rsid w:val="00F21C92"/>
    <w:rsid w:val="00F25221"/>
    <w:rsid w:val="00F52E17"/>
    <w:rsid w:val="00F63440"/>
    <w:rsid w:val="00F66216"/>
    <w:rsid w:val="00F70E58"/>
    <w:rsid w:val="00F85015"/>
    <w:rsid w:val="00F87EF9"/>
    <w:rsid w:val="00FA467E"/>
    <w:rsid w:val="00FA4F9D"/>
    <w:rsid w:val="00FB24CD"/>
    <w:rsid w:val="00FB30CB"/>
    <w:rsid w:val="00FC0356"/>
    <w:rsid w:val="00FC15E1"/>
    <w:rsid w:val="00FC2562"/>
    <w:rsid w:val="00FC751D"/>
    <w:rsid w:val="00FC7D7B"/>
    <w:rsid w:val="00FD321F"/>
    <w:rsid w:val="00FD5789"/>
    <w:rsid w:val="00FE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A9F105"/>
  <w15:docId w15:val="{F6EDFA97-5E42-4C38-8D9D-A26855F6B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7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7317"/>
    <w:pPr>
      <w:keepNext/>
      <w:jc w:val="center"/>
      <w:outlineLvl w:val="0"/>
    </w:pPr>
    <w:rPr>
      <w:rFonts w:ascii="Bookman Old Style" w:hAnsi="Bookman Old Style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2697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82697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rsid w:val="00C22441"/>
    <w:pPr>
      <w:spacing w:line="360" w:lineRule="auto"/>
      <w:ind w:firstLine="720"/>
      <w:jc w:val="both"/>
    </w:pPr>
    <w:rPr>
      <w:rFonts w:eastAsia="Calibri"/>
    </w:rPr>
  </w:style>
  <w:style w:type="character" w:customStyle="1" w:styleId="a6">
    <w:name w:val="Основной текст с отступом Знак"/>
    <w:link w:val="a5"/>
    <w:semiHidden/>
    <w:rsid w:val="00C22441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014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0149D"/>
    <w:rPr>
      <w:rFonts w:ascii="Tahoma" w:eastAsia="Times New Roman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59"/>
    <w:rsid w:val="00F52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167317"/>
    <w:rPr>
      <w:rFonts w:ascii="Bookman Old Style" w:eastAsia="Times New Roman" w:hAnsi="Bookman Old Style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67317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link w:val="aa"/>
    <w:uiPriority w:val="99"/>
    <w:rsid w:val="0016731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c">
    <w:name w:val="Normal (Web)"/>
    <w:basedOn w:val="a"/>
    <w:uiPriority w:val="99"/>
    <w:rsid w:val="00004015"/>
    <w:pPr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7C2D2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2D2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2D2F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2D2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2D2F"/>
    <w:rPr>
      <w:rFonts w:ascii="Times New Roman" w:eastAsia="Times New Roman" w:hAnsi="Times New Roman"/>
      <w:b/>
      <w:bCs/>
    </w:rPr>
  </w:style>
  <w:style w:type="character" w:styleId="af2">
    <w:name w:val="Hyperlink"/>
    <w:basedOn w:val="a0"/>
    <w:rsid w:val="00282B16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D63D6B"/>
    <w:pPr>
      <w:ind w:left="720"/>
      <w:contextualSpacing/>
    </w:pPr>
  </w:style>
  <w:style w:type="table" w:customStyle="1" w:styleId="11">
    <w:name w:val="Сетка таблицы1"/>
    <w:basedOn w:val="a1"/>
    <w:next w:val="a9"/>
    <w:rsid w:val="005C25E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1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0C061D6CFC7294FBD3E4287478DC83E" ma:contentTypeVersion="3" ma:contentTypeDescription="Создание документа." ma:contentTypeScope="" ma:versionID="fc35b7639cb9c7923f83166a844694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c6ace2fbe7652c39cdf9123b9d135d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Тип контента"/>
        <xsd:element ref="dc:title" minOccurs="0" maxOccurs="1" ma:index="3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557E3-5495-4245-90E4-FB231E5E6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BA8360-67FF-464E-8DFA-7275C89DC0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E877FC-5F8A-4283-A195-C805E27648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559A5E-9C40-408E-8456-36F394AE3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1615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nikonchuk</dc:creator>
  <cp:lastModifiedBy>Filatova Elena</cp:lastModifiedBy>
  <cp:revision>8</cp:revision>
  <cp:lastPrinted>2020-10-05T06:39:00Z</cp:lastPrinted>
  <dcterms:created xsi:type="dcterms:W3CDTF">2020-10-05T07:45:00Z</dcterms:created>
  <dcterms:modified xsi:type="dcterms:W3CDTF">2020-12-10T14:33:00Z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0x010100A0C061D6CFC7294FBD3E4287478DC83E</vt:lpwstr>
  </property>
</Properties>
</file>